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462F1" w14:textId="65E139EE" w:rsidR="0019511F" w:rsidRPr="007B3C90" w:rsidRDefault="00D74AB2" w:rsidP="00E96310">
      <w:pPr>
        <w:tabs>
          <w:tab w:val="left" w:pos="2805"/>
        </w:tabs>
        <w:jc w:val="center"/>
        <w:rPr>
          <w:rFonts w:asciiTheme="minorBidi" w:hAnsiTheme="minorBidi"/>
          <w:b/>
          <w:bCs/>
          <w:sz w:val="20"/>
          <w:szCs w:val="20"/>
          <w:lang w:val="es-ES"/>
        </w:rPr>
      </w:pPr>
      <w:r w:rsidRPr="007B3C90">
        <w:rPr>
          <w:rFonts w:asciiTheme="minorBidi" w:hAnsiTheme="minorBidi"/>
          <w:b/>
          <w:bCs/>
          <w:sz w:val="20"/>
          <w:szCs w:val="20"/>
          <w:lang w:val="es-ES"/>
        </w:rPr>
        <w:t>Energía Renovable Responsable: 10 preguntas de Derechos Humanos</w:t>
      </w:r>
    </w:p>
    <w:p w14:paraId="1E6AF1B0" w14:textId="77777777" w:rsidR="00D74AB2" w:rsidRPr="007B3C90" w:rsidRDefault="00D74AB2" w:rsidP="00344F13">
      <w:pPr>
        <w:tabs>
          <w:tab w:val="left" w:pos="2805"/>
        </w:tabs>
        <w:jc w:val="both"/>
        <w:rPr>
          <w:rFonts w:asciiTheme="minorBidi" w:hAnsiTheme="minorBidi"/>
          <w:b/>
          <w:bCs/>
          <w:sz w:val="20"/>
          <w:szCs w:val="20"/>
          <w:lang w:val="es-ES"/>
        </w:rPr>
      </w:pPr>
    </w:p>
    <w:p w14:paraId="6D934295" w14:textId="59A8E7A5" w:rsidR="00B63BAF" w:rsidRPr="007B3C90" w:rsidRDefault="00D74AB2" w:rsidP="00344F13">
      <w:pPr>
        <w:tabs>
          <w:tab w:val="left" w:pos="2805"/>
        </w:tabs>
        <w:jc w:val="both"/>
        <w:rPr>
          <w:rFonts w:asciiTheme="minorBidi" w:hAnsiTheme="minorBidi"/>
          <w:sz w:val="20"/>
          <w:szCs w:val="20"/>
          <w:lang w:val="es-ES"/>
        </w:rPr>
      </w:pPr>
      <w:r w:rsidRPr="007B3C90">
        <w:rPr>
          <w:rFonts w:asciiTheme="minorBidi" w:hAnsiTheme="minorBidi"/>
          <w:b/>
          <w:bCs/>
          <w:sz w:val="20"/>
          <w:szCs w:val="20"/>
          <w:lang w:val="es-ES"/>
        </w:rPr>
        <w:t>Nombre de la empresa</w:t>
      </w:r>
      <w:r w:rsidR="00B63BAF" w:rsidRPr="007B3C90">
        <w:rPr>
          <w:rFonts w:asciiTheme="minorBidi" w:hAnsiTheme="minorBidi"/>
          <w:sz w:val="20"/>
          <w:szCs w:val="20"/>
          <w:lang w:val="es-ES"/>
        </w:rPr>
        <w:t xml:space="preserve">: </w:t>
      </w:r>
      <w:r w:rsidR="00D62F7E" w:rsidRPr="00D62F7E">
        <w:rPr>
          <w:rFonts w:asciiTheme="minorBidi" w:hAnsiTheme="minorBidi"/>
          <w:sz w:val="20"/>
          <w:szCs w:val="20"/>
          <w:u w:val="single"/>
          <w:lang w:val="es-ES"/>
        </w:rPr>
        <w:t>ISAGEN S.A. E.S.P.</w:t>
      </w:r>
    </w:p>
    <w:p w14:paraId="60EE8F69" w14:textId="0ADE4F27" w:rsidR="00D1673D" w:rsidRPr="00D62F7E" w:rsidRDefault="00B63BAF" w:rsidP="00344F13">
      <w:pPr>
        <w:tabs>
          <w:tab w:val="left" w:pos="2805"/>
        </w:tabs>
        <w:jc w:val="both"/>
        <w:rPr>
          <w:rFonts w:asciiTheme="minorBidi" w:hAnsiTheme="minorBidi"/>
          <w:sz w:val="20"/>
          <w:szCs w:val="20"/>
          <w:u w:val="single"/>
          <w:lang w:val="es-ES"/>
        </w:rPr>
      </w:pPr>
      <w:r w:rsidRPr="007B3C90">
        <w:rPr>
          <w:rFonts w:asciiTheme="minorBidi" w:hAnsiTheme="minorBidi"/>
          <w:b/>
          <w:bCs/>
          <w:sz w:val="20"/>
          <w:szCs w:val="20"/>
          <w:lang w:val="es-ES"/>
        </w:rPr>
        <w:t>Pro</w:t>
      </w:r>
      <w:r w:rsidR="00D74AB2" w:rsidRPr="007B3C90">
        <w:rPr>
          <w:rFonts w:asciiTheme="minorBidi" w:hAnsiTheme="minorBidi"/>
          <w:b/>
          <w:bCs/>
          <w:sz w:val="20"/>
          <w:szCs w:val="20"/>
          <w:lang w:val="es-ES"/>
        </w:rPr>
        <w:t>yecto</w:t>
      </w:r>
      <w:r w:rsidRPr="007B3C90">
        <w:rPr>
          <w:rFonts w:asciiTheme="minorBidi" w:hAnsiTheme="minorBidi"/>
          <w:b/>
          <w:bCs/>
          <w:sz w:val="20"/>
          <w:szCs w:val="20"/>
          <w:lang w:val="es-ES"/>
        </w:rPr>
        <w:t xml:space="preserve">s </w:t>
      </w:r>
      <w:r w:rsidR="00D74AB2" w:rsidRPr="007B3C90">
        <w:rPr>
          <w:rFonts w:asciiTheme="minorBidi" w:hAnsiTheme="minorBidi"/>
          <w:b/>
          <w:bCs/>
          <w:sz w:val="20"/>
          <w:szCs w:val="20"/>
          <w:lang w:val="es-ES"/>
        </w:rPr>
        <w:t>inscritos dentro del Mecanismo de Desarrollo Limpio de la ONU</w:t>
      </w:r>
      <w:r w:rsidRPr="007B3C90">
        <w:rPr>
          <w:rFonts w:asciiTheme="minorBidi" w:hAnsiTheme="minorBidi"/>
          <w:b/>
          <w:bCs/>
          <w:sz w:val="20"/>
          <w:szCs w:val="20"/>
          <w:lang w:val="es-ES"/>
        </w:rPr>
        <w:t xml:space="preserve"> (</w:t>
      </w:r>
      <w:r w:rsidR="00D74AB2" w:rsidRPr="007B3C90">
        <w:rPr>
          <w:rFonts w:asciiTheme="minorBidi" w:hAnsiTheme="minorBidi"/>
          <w:b/>
          <w:bCs/>
          <w:sz w:val="20"/>
          <w:szCs w:val="20"/>
          <w:lang w:val="es-ES"/>
        </w:rPr>
        <w:t>si es pertinente</w:t>
      </w:r>
      <w:r w:rsidRPr="007B3C90">
        <w:rPr>
          <w:rFonts w:asciiTheme="minorBidi" w:hAnsiTheme="minorBidi"/>
          <w:b/>
          <w:bCs/>
          <w:sz w:val="20"/>
          <w:szCs w:val="20"/>
          <w:lang w:val="es-ES"/>
        </w:rPr>
        <w:t>):</w:t>
      </w:r>
      <w:r w:rsidR="00D510C5" w:rsidRPr="007B3C90">
        <w:rPr>
          <w:rFonts w:asciiTheme="minorBidi" w:hAnsiTheme="minorBidi"/>
          <w:sz w:val="20"/>
          <w:szCs w:val="20"/>
          <w:lang w:val="es-ES"/>
        </w:rPr>
        <w:t xml:space="preserve"> </w:t>
      </w:r>
      <w:r w:rsidR="00D62F7E" w:rsidRPr="00D62F7E">
        <w:rPr>
          <w:rFonts w:asciiTheme="minorBidi" w:hAnsiTheme="minorBidi"/>
          <w:sz w:val="20"/>
          <w:szCs w:val="20"/>
          <w:u w:val="single"/>
          <w:lang w:val="es-ES"/>
        </w:rPr>
        <w:t>Central hidroeléctrica del Río Amoyá La Esperanza</w:t>
      </w:r>
      <w:r w:rsidR="00D1673D">
        <w:rPr>
          <w:rFonts w:asciiTheme="minorBidi" w:hAnsiTheme="minorBidi"/>
          <w:sz w:val="20"/>
          <w:szCs w:val="20"/>
          <w:u w:val="single"/>
          <w:lang w:val="es-ES"/>
        </w:rPr>
        <w:t>. Además, a</w:t>
      </w:r>
      <w:r w:rsidR="00D1673D" w:rsidRPr="00D1673D">
        <w:rPr>
          <w:rFonts w:asciiTheme="minorBidi" w:hAnsiTheme="minorBidi"/>
          <w:sz w:val="20"/>
          <w:szCs w:val="20"/>
          <w:u w:val="single"/>
          <w:lang w:val="es-ES"/>
        </w:rPr>
        <w:t>ctualmente, el proyecto Hidroeléctrico Sogamoso se encuentra en etapa de registro como proyecto MDL ante la Oficina de la Convención Marco de las Naciones Unidas para el Cambio Climático – UNFCCC</w:t>
      </w:r>
    </w:p>
    <w:p w14:paraId="748D8E4C" w14:textId="77777777" w:rsidR="00534D26" w:rsidRDefault="00534D26" w:rsidP="00344F13">
      <w:pPr>
        <w:tabs>
          <w:tab w:val="left" w:pos="2805"/>
        </w:tabs>
        <w:jc w:val="both"/>
        <w:rPr>
          <w:rFonts w:asciiTheme="minorBidi" w:hAnsiTheme="minorBidi"/>
          <w:b/>
          <w:bCs/>
          <w:sz w:val="20"/>
          <w:szCs w:val="20"/>
          <w:lang w:val="es-ES"/>
        </w:rPr>
      </w:pPr>
    </w:p>
    <w:p w14:paraId="7A3DF998" w14:textId="77777777" w:rsidR="00344F13" w:rsidRDefault="00D74AB2"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t>Compromiso de política en derechos humanos</w:t>
      </w:r>
      <w:r w:rsidR="00344F13">
        <w:rPr>
          <w:rFonts w:asciiTheme="minorBidi" w:hAnsiTheme="minorBidi"/>
          <w:b/>
          <w:bCs/>
          <w:sz w:val="20"/>
          <w:szCs w:val="20"/>
          <w:lang w:val="es-ES"/>
        </w:rPr>
        <w:t xml:space="preserve"> </w:t>
      </w:r>
    </w:p>
    <w:p w14:paraId="42E509F4" w14:textId="369D2E7C" w:rsidR="00EF1942" w:rsidRPr="007B3C90" w:rsidRDefault="0057366C" w:rsidP="00344F13">
      <w:pPr>
        <w:tabs>
          <w:tab w:val="left" w:pos="2805"/>
        </w:tabs>
        <w:jc w:val="both"/>
        <w:rPr>
          <w:rFonts w:asciiTheme="minorBidi" w:hAnsiTheme="minorBidi"/>
          <w:b/>
          <w:bCs/>
          <w:sz w:val="16"/>
          <w:szCs w:val="16"/>
          <w:lang w:val="es-ES"/>
        </w:rPr>
      </w:pPr>
      <w:hyperlink r:id="rId8" w:history="1">
        <w:r w:rsidR="00C517E5" w:rsidRPr="007B3C90">
          <w:rPr>
            <w:rStyle w:val="Hyperlink"/>
            <w:rFonts w:asciiTheme="minorBidi" w:hAnsiTheme="minorBidi"/>
            <w:i/>
            <w:iCs/>
            <w:sz w:val="16"/>
            <w:szCs w:val="16"/>
            <w:lang w:val="es-ES"/>
          </w:rPr>
          <w:t>E</w:t>
        </w:r>
        <w:r w:rsidR="00D74AB2"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D74AB2"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38F81547" w14:textId="4FB89D37" w:rsidR="009F7E50" w:rsidRPr="00D62F7E" w:rsidRDefault="00D74AB2" w:rsidP="00344F13">
      <w:pPr>
        <w:pStyle w:val="ListParagraph"/>
        <w:numPr>
          <w:ilvl w:val="0"/>
          <w:numId w:val="2"/>
        </w:numPr>
        <w:tabs>
          <w:tab w:val="left" w:pos="2805"/>
        </w:tabs>
        <w:jc w:val="both"/>
        <w:rPr>
          <w:rFonts w:asciiTheme="minorBidi" w:hAnsiTheme="minorBidi"/>
          <w:b/>
          <w:bCs/>
          <w:sz w:val="20"/>
          <w:szCs w:val="20"/>
          <w:lang w:val="es-ES"/>
        </w:rPr>
      </w:pPr>
      <w:r w:rsidRPr="007B3C90">
        <w:rPr>
          <w:rFonts w:asciiTheme="minorBidi" w:hAnsiTheme="minorBidi"/>
          <w:sz w:val="20"/>
          <w:szCs w:val="20"/>
          <w:lang w:val="es-ES"/>
        </w:rPr>
        <w:t>¿Su empresa tiene un compromiso (públicamente disponible), de respetar los derechos humanos</w:t>
      </w:r>
      <w:r w:rsidR="00EF1942" w:rsidRPr="007B3C90">
        <w:rPr>
          <w:rFonts w:asciiTheme="minorBidi" w:hAnsiTheme="minorBidi"/>
          <w:sz w:val="20"/>
          <w:szCs w:val="20"/>
          <w:lang w:val="es-ES"/>
        </w:rPr>
        <w:t>?</w:t>
      </w:r>
      <w:r w:rsidR="00864135" w:rsidRPr="007B3C90">
        <w:rPr>
          <w:rFonts w:asciiTheme="minorBidi" w:hAnsiTheme="minorBidi"/>
          <w:sz w:val="20"/>
          <w:szCs w:val="20"/>
          <w:lang w:val="es-ES"/>
        </w:rPr>
        <w:t xml:space="preserve"> </w:t>
      </w:r>
      <w:r w:rsidRPr="007B3C90">
        <w:rPr>
          <w:rFonts w:asciiTheme="minorBidi" w:hAnsiTheme="minorBidi"/>
          <w:sz w:val="20"/>
          <w:szCs w:val="20"/>
          <w:lang w:val="es-ES"/>
        </w:rPr>
        <w:t>Si la respuesta es afirmativa, por favor enviarnos el hipervínculo</w:t>
      </w:r>
      <w:r w:rsidR="00076681" w:rsidRPr="007B3C90">
        <w:rPr>
          <w:rFonts w:asciiTheme="minorBidi" w:hAnsiTheme="minorBidi"/>
          <w:sz w:val="20"/>
          <w:szCs w:val="20"/>
          <w:lang w:val="es-ES"/>
        </w:rPr>
        <w:t>.</w:t>
      </w:r>
      <w:r w:rsidR="00ED77BC" w:rsidRPr="007B3C90">
        <w:rPr>
          <w:rFonts w:asciiTheme="minorBidi" w:hAnsiTheme="minorBidi"/>
          <w:sz w:val="20"/>
          <w:szCs w:val="20"/>
          <w:lang w:val="es-ES"/>
        </w:rPr>
        <w:t xml:space="preserve"> </w:t>
      </w:r>
    </w:p>
    <w:p w14:paraId="5869C368" w14:textId="697EF1BB" w:rsidR="00D62F7E" w:rsidRDefault="00401307" w:rsidP="00344F13">
      <w:pPr>
        <w:tabs>
          <w:tab w:val="left" w:pos="2805"/>
        </w:tabs>
        <w:jc w:val="both"/>
        <w:rPr>
          <w:rFonts w:asciiTheme="minorBidi" w:hAnsiTheme="minorBidi"/>
          <w:bCs/>
          <w:sz w:val="20"/>
          <w:szCs w:val="20"/>
          <w:lang w:val="es-ES"/>
        </w:rPr>
      </w:pPr>
      <w:r w:rsidRPr="00401307">
        <w:rPr>
          <w:rFonts w:asciiTheme="minorBidi" w:hAnsiTheme="minorBidi"/>
          <w:bCs/>
          <w:sz w:val="20"/>
          <w:szCs w:val="20"/>
          <w:lang w:val="es-ES"/>
        </w:rPr>
        <w:t>ISAGEN cuenta desde 2007 con una política que promueve el respeto de los Derechos Humanos</w:t>
      </w:r>
      <w:r>
        <w:rPr>
          <w:rFonts w:asciiTheme="minorBidi" w:hAnsiTheme="minorBidi"/>
          <w:bCs/>
          <w:sz w:val="20"/>
          <w:szCs w:val="20"/>
          <w:lang w:val="es-ES"/>
        </w:rPr>
        <w:t xml:space="preserve"> </w:t>
      </w:r>
      <w:r w:rsidR="00A64078">
        <w:rPr>
          <w:rFonts w:asciiTheme="minorBidi" w:hAnsiTheme="minorBidi"/>
          <w:bCs/>
          <w:sz w:val="20"/>
          <w:szCs w:val="20"/>
          <w:lang w:val="es-ES"/>
        </w:rPr>
        <w:t>y el Derecho internacional Humanitario -DIH-</w:t>
      </w:r>
      <w:r>
        <w:rPr>
          <w:rFonts w:asciiTheme="minorBidi" w:hAnsiTheme="minorBidi"/>
          <w:bCs/>
          <w:sz w:val="20"/>
          <w:szCs w:val="20"/>
          <w:lang w:val="es-ES"/>
        </w:rPr>
        <w:t>en el marco de la gestión empresarial.</w:t>
      </w:r>
      <w:r w:rsidRPr="00401307">
        <w:rPr>
          <w:rFonts w:asciiTheme="minorBidi" w:hAnsiTheme="minorBidi"/>
          <w:bCs/>
          <w:sz w:val="20"/>
          <w:szCs w:val="20"/>
          <w:lang w:val="es-ES"/>
        </w:rPr>
        <w:t xml:space="preserve">  Con esta Política ISAGEN busca fomentar el respeto de los derechos y libertades de todas las personas en el desarrollo de sus actividades empresariales e, igualmente, promover entre los grupos de interés el respeto a los Derechos Humanos y al Derecho Internacional Humanitario, los cuales son reconocidos por los Estados y sus sociedades como fundamentales para la dignidad esencial y la convivencia armónica.</w:t>
      </w:r>
    </w:p>
    <w:p w14:paraId="74B48B4B" w14:textId="4C21C83B" w:rsidR="00401307" w:rsidRDefault="0057366C" w:rsidP="00344F13">
      <w:pPr>
        <w:tabs>
          <w:tab w:val="left" w:pos="2805"/>
        </w:tabs>
        <w:jc w:val="both"/>
        <w:rPr>
          <w:rFonts w:asciiTheme="minorBidi" w:hAnsiTheme="minorBidi"/>
          <w:bCs/>
          <w:sz w:val="20"/>
          <w:szCs w:val="20"/>
          <w:lang w:val="es-ES"/>
        </w:rPr>
      </w:pPr>
      <w:hyperlink r:id="rId9" w:history="1">
        <w:r w:rsidR="00A64078" w:rsidRPr="008547CC">
          <w:rPr>
            <w:rStyle w:val="Hyperlink"/>
            <w:rFonts w:asciiTheme="minorBidi" w:hAnsiTheme="minorBidi"/>
            <w:bCs/>
            <w:sz w:val="20"/>
            <w:szCs w:val="20"/>
            <w:lang w:val="es-ES"/>
          </w:rPr>
          <w:t>https://www.isagen.com.co/comunicados/politica-de-derechos-humanos.pdf</w:t>
        </w:r>
      </w:hyperlink>
    </w:p>
    <w:p w14:paraId="5BD4B738" w14:textId="77777777" w:rsidR="00A64078" w:rsidRPr="00D62F7E" w:rsidRDefault="00A64078" w:rsidP="00344F13">
      <w:pPr>
        <w:tabs>
          <w:tab w:val="left" w:pos="2805"/>
        </w:tabs>
        <w:jc w:val="both"/>
        <w:rPr>
          <w:rFonts w:asciiTheme="minorBidi" w:hAnsiTheme="minorBidi"/>
          <w:bCs/>
          <w:sz w:val="20"/>
          <w:szCs w:val="20"/>
          <w:lang w:val="es-ES"/>
        </w:rPr>
      </w:pPr>
    </w:p>
    <w:p w14:paraId="51F60540" w14:textId="77777777" w:rsidR="00344F13" w:rsidRDefault="00D74AB2"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t>Debida diligencia en derechos humanos</w:t>
      </w:r>
      <w:r w:rsidR="00344F13">
        <w:rPr>
          <w:rFonts w:asciiTheme="minorBidi" w:hAnsiTheme="minorBidi"/>
          <w:b/>
          <w:bCs/>
          <w:sz w:val="20"/>
          <w:szCs w:val="20"/>
          <w:lang w:val="es-ES"/>
        </w:rPr>
        <w:t xml:space="preserve"> </w:t>
      </w:r>
    </w:p>
    <w:p w14:paraId="04ABC4F9" w14:textId="66344289" w:rsidR="002C4A5D" w:rsidRPr="007B3C90" w:rsidRDefault="0057366C" w:rsidP="00344F13">
      <w:pPr>
        <w:tabs>
          <w:tab w:val="left" w:pos="2805"/>
        </w:tabs>
        <w:jc w:val="both"/>
        <w:rPr>
          <w:rFonts w:asciiTheme="minorBidi" w:hAnsiTheme="minorBidi"/>
          <w:b/>
          <w:bCs/>
          <w:sz w:val="16"/>
          <w:szCs w:val="16"/>
          <w:lang w:val="es-ES"/>
        </w:rPr>
      </w:pPr>
      <w:hyperlink r:id="rId10" w:history="1">
        <w:r w:rsidR="00C517E5" w:rsidRPr="007B3C90">
          <w:rPr>
            <w:rStyle w:val="Hyperlink"/>
            <w:rFonts w:asciiTheme="minorBidi" w:hAnsiTheme="minorBidi"/>
            <w:i/>
            <w:iCs/>
            <w:sz w:val="16"/>
            <w:szCs w:val="16"/>
            <w:lang w:val="es-ES"/>
          </w:rPr>
          <w:t>E</w:t>
        </w:r>
        <w:r w:rsidR="00D74AB2" w:rsidRPr="007B3C90">
          <w:rPr>
            <w:rStyle w:val="Hyperlink"/>
            <w:rFonts w:asciiTheme="minorBidi" w:hAnsiTheme="minorBidi"/>
            <w:i/>
            <w:iCs/>
            <w:sz w:val="16"/>
            <w:szCs w:val="16"/>
            <w:lang w:val="es-ES"/>
          </w:rPr>
          <w:t>jemplos &amp; guí</w:t>
        </w:r>
        <w:r w:rsidR="00ED77BC" w:rsidRPr="007B3C90">
          <w:rPr>
            <w:rStyle w:val="Hyperlink"/>
            <w:rFonts w:asciiTheme="minorBidi" w:hAnsiTheme="minorBidi"/>
            <w:i/>
            <w:iCs/>
            <w:sz w:val="16"/>
            <w:szCs w:val="16"/>
            <w:lang w:val="es-ES"/>
          </w:rPr>
          <w:t>a</w:t>
        </w:r>
      </w:hyperlink>
    </w:p>
    <w:p w14:paraId="644C7CE4" w14:textId="46C1594A" w:rsidR="00194FA4" w:rsidRPr="007B3C90" w:rsidRDefault="00D74AB2" w:rsidP="00344F13">
      <w:pPr>
        <w:pStyle w:val="ListParagraph"/>
        <w:numPr>
          <w:ilvl w:val="0"/>
          <w:numId w:val="2"/>
        </w:numPr>
        <w:tabs>
          <w:tab w:val="left" w:pos="2805"/>
        </w:tabs>
        <w:jc w:val="both"/>
        <w:rPr>
          <w:rFonts w:asciiTheme="minorBidi" w:hAnsiTheme="minorBidi"/>
          <w:sz w:val="20"/>
          <w:szCs w:val="20"/>
          <w:lang w:val="es-ES"/>
        </w:rPr>
      </w:pPr>
      <w:r w:rsidRPr="007B3C90">
        <w:rPr>
          <w:rFonts w:asciiTheme="minorBidi" w:hAnsiTheme="minorBidi"/>
          <w:sz w:val="20"/>
          <w:szCs w:val="20"/>
          <w:lang w:val="es-ES"/>
        </w:rPr>
        <w:t>¿Su empresa tiene cómo identificar problemas emergentes de derechos humanos y posee un proceso de diligencia debida para manejarlos</w:t>
      </w:r>
      <w:r w:rsidR="001B52B1" w:rsidRPr="007B3C90">
        <w:rPr>
          <w:rFonts w:asciiTheme="minorBidi" w:hAnsiTheme="minorBidi"/>
          <w:sz w:val="20"/>
          <w:szCs w:val="20"/>
          <w:lang w:val="es-ES"/>
        </w:rPr>
        <w:t xml:space="preserve">? </w:t>
      </w:r>
      <w:r w:rsidRPr="007B3C90">
        <w:rPr>
          <w:rFonts w:asciiTheme="minorBidi" w:hAnsiTheme="minorBidi"/>
          <w:sz w:val="20"/>
          <w:szCs w:val="20"/>
          <w:lang w:val="es-ES"/>
        </w:rPr>
        <w:t xml:space="preserve"> Si la respuesta es afirmativa, por favor, haga una lista de los problemas y describa el proceso de diligencia debida (los pasos clave incluyen: evaluación de impacto, integración y actuación basadas en los hallazgos, seguimiento a las respuestas y comunicación de la forma como se afrontaron los impactos</w:t>
      </w:r>
      <w:r w:rsidR="00A76D4B" w:rsidRPr="007B3C90">
        <w:rPr>
          <w:rFonts w:asciiTheme="minorBidi" w:hAnsiTheme="minorBidi"/>
          <w:sz w:val="20"/>
          <w:szCs w:val="20"/>
          <w:lang w:val="es-ES"/>
        </w:rPr>
        <w:t>)</w:t>
      </w:r>
      <w:r w:rsidR="00ED77BC" w:rsidRPr="007B3C90">
        <w:rPr>
          <w:rFonts w:asciiTheme="minorBidi" w:hAnsiTheme="minorBidi"/>
          <w:sz w:val="20"/>
          <w:szCs w:val="20"/>
          <w:lang w:val="es-ES"/>
        </w:rPr>
        <w:t>.</w:t>
      </w:r>
    </w:p>
    <w:p w14:paraId="2EFBBF3A" w14:textId="2F3CEC34" w:rsidR="003D3C26" w:rsidRPr="003D3C26" w:rsidRDefault="003D3C26"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ISAGEN entiende</w:t>
      </w:r>
      <w:r w:rsidRPr="003D3C26">
        <w:rPr>
          <w:rFonts w:asciiTheme="minorBidi" w:hAnsiTheme="minorBidi"/>
          <w:bCs/>
          <w:sz w:val="20"/>
          <w:szCs w:val="20"/>
          <w:lang w:val="es-ES"/>
        </w:rPr>
        <w:t xml:space="preserve"> que el proceso de debida diligencia </w:t>
      </w:r>
      <w:r w:rsidR="00611CF6">
        <w:rPr>
          <w:rFonts w:asciiTheme="minorBidi" w:hAnsiTheme="minorBidi"/>
          <w:bCs/>
          <w:sz w:val="20"/>
          <w:szCs w:val="20"/>
          <w:lang w:val="es-ES"/>
        </w:rPr>
        <w:t xml:space="preserve">está </w:t>
      </w:r>
      <w:r w:rsidR="00344F13">
        <w:rPr>
          <w:rFonts w:asciiTheme="minorBidi" w:hAnsiTheme="minorBidi"/>
          <w:bCs/>
          <w:sz w:val="20"/>
          <w:szCs w:val="20"/>
          <w:lang w:val="es-ES"/>
        </w:rPr>
        <w:t>inserto</w:t>
      </w:r>
      <w:r w:rsidR="00611CF6">
        <w:rPr>
          <w:rFonts w:asciiTheme="minorBidi" w:hAnsiTheme="minorBidi"/>
          <w:bCs/>
          <w:sz w:val="20"/>
          <w:szCs w:val="20"/>
          <w:lang w:val="es-ES"/>
        </w:rPr>
        <w:t xml:space="preserve"> en el ciclo PHVA y por tanto </w:t>
      </w:r>
      <w:r w:rsidRPr="003D3C26">
        <w:rPr>
          <w:rFonts w:asciiTheme="minorBidi" w:hAnsiTheme="minorBidi"/>
          <w:bCs/>
          <w:sz w:val="20"/>
          <w:szCs w:val="20"/>
          <w:lang w:val="es-ES"/>
        </w:rPr>
        <w:t>demanda acciones de planeación</w:t>
      </w:r>
      <w:r>
        <w:rPr>
          <w:rFonts w:asciiTheme="minorBidi" w:hAnsiTheme="minorBidi"/>
          <w:bCs/>
          <w:sz w:val="20"/>
          <w:szCs w:val="20"/>
          <w:lang w:val="es-ES"/>
        </w:rPr>
        <w:t xml:space="preserve"> (P)</w:t>
      </w:r>
      <w:r w:rsidRPr="003D3C26">
        <w:rPr>
          <w:rFonts w:asciiTheme="minorBidi" w:hAnsiTheme="minorBidi"/>
          <w:bCs/>
          <w:sz w:val="20"/>
          <w:szCs w:val="20"/>
          <w:lang w:val="es-ES"/>
        </w:rPr>
        <w:t>, ejecución</w:t>
      </w:r>
      <w:r>
        <w:rPr>
          <w:rFonts w:asciiTheme="minorBidi" w:hAnsiTheme="minorBidi"/>
          <w:bCs/>
          <w:sz w:val="20"/>
          <w:szCs w:val="20"/>
          <w:lang w:val="es-ES"/>
        </w:rPr>
        <w:t xml:space="preserve"> (H)</w:t>
      </w:r>
      <w:r w:rsidRPr="003D3C26">
        <w:rPr>
          <w:rFonts w:asciiTheme="minorBidi" w:hAnsiTheme="minorBidi"/>
          <w:bCs/>
          <w:sz w:val="20"/>
          <w:szCs w:val="20"/>
          <w:lang w:val="es-ES"/>
        </w:rPr>
        <w:t>, verificación</w:t>
      </w:r>
      <w:r>
        <w:rPr>
          <w:rFonts w:asciiTheme="minorBidi" w:hAnsiTheme="minorBidi"/>
          <w:bCs/>
          <w:sz w:val="20"/>
          <w:szCs w:val="20"/>
          <w:lang w:val="es-ES"/>
        </w:rPr>
        <w:t xml:space="preserve"> (V)</w:t>
      </w:r>
      <w:r w:rsidRPr="003D3C26">
        <w:rPr>
          <w:rFonts w:asciiTheme="minorBidi" w:hAnsiTheme="minorBidi"/>
          <w:bCs/>
          <w:sz w:val="20"/>
          <w:szCs w:val="20"/>
          <w:lang w:val="es-ES"/>
        </w:rPr>
        <w:t xml:space="preserve"> y ajuste </w:t>
      </w:r>
      <w:r>
        <w:rPr>
          <w:rFonts w:asciiTheme="minorBidi" w:hAnsiTheme="minorBidi"/>
          <w:bCs/>
          <w:sz w:val="20"/>
          <w:szCs w:val="20"/>
          <w:lang w:val="es-ES"/>
        </w:rPr>
        <w:t xml:space="preserve">(A) </w:t>
      </w:r>
      <w:r w:rsidRPr="003D3C26">
        <w:rPr>
          <w:rFonts w:asciiTheme="minorBidi" w:hAnsiTheme="minorBidi"/>
          <w:bCs/>
          <w:sz w:val="20"/>
          <w:szCs w:val="20"/>
          <w:lang w:val="es-ES"/>
        </w:rPr>
        <w:t xml:space="preserve">de los sistemas de gestión cuando hay lugar a ello.  En consecuencia, </w:t>
      </w:r>
      <w:r>
        <w:rPr>
          <w:rFonts w:asciiTheme="minorBidi" w:hAnsiTheme="minorBidi"/>
          <w:bCs/>
          <w:sz w:val="20"/>
          <w:szCs w:val="20"/>
          <w:lang w:val="es-ES"/>
        </w:rPr>
        <w:t>la empresa realiza</w:t>
      </w:r>
      <w:r w:rsidRPr="003D3C26">
        <w:rPr>
          <w:rFonts w:asciiTheme="minorBidi" w:hAnsiTheme="minorBidi"/>
          <w:bCs/>
          <w:sz w:val="20"/>
          <w:szCs w:val="20"/>
          <w:lang w:val="es-ES"/>
        </w:rPr>
        <w:t xml:space="preserve"> estudios de riesgos e impactos como insumo fundamental de todo el proceso de planeación de la gestión atenta a los derechos humanos.</w:t>
      </w:r>
    </w:p>
    <w:p w14:paraId="646D61B9" w14:textId="77777777" w:rsidR="00893B6D" w:rsidRDefault="00893B6D" w:rsidP="00344F13">
      <w:pPr>
        <w:tabs>
          <w:tab w:val="left" w:pos="2805"/>
        </w:tabs>
        <w:jc w:val="both"/>
        <w:rPr>
          <w:rFonts w:asciiTheme="minorBidi" w:hAnsiTheme="minorBidi"/>
          <w:bCs/>
          <w:sz w:val="20"/>
          <w:szCs w:val="20"/>
          <w:lang w:val="es-ES"/>
        </w:rPr>
      </w:pPr>
      <w:r w:rsidRPr="00893B6D">
        <w:rPr>
          <w:rFonts w:asciiTheme="minorBidi" w:hAnsiTheme="minorBidi"/>
          <w:bCs/>
          <w:sz w:val="20"/>
          <w:szCs w:val="20"/>
          <w:u w:val="single"/>
          <w:lang w:val="es-ES"/>
        </w:rPr>
        <w:t>Planear</w:t>
      </w:r>
    </w:p>
    <w:p w14:paraId="725242D7" w14:textId="534AE254" w:rsidR="000C4260" w:rsidRDefault="000C4260"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En la actualidad todas las centrales en operación de la Empresa cuentan con estudios de riesgos e impactos</w:t>
      </w:r>
      <w:r w:rsidR="00611CF6">
        <w:rPr>
          <w:rFonts w:asciiTheme="minorBidi" w:hAnsiTheme="minorBidi"/>
          <w:bCs/>
          <w:sz w:val="20"/>
          <w:szCs w:val="20"/>
          <w:lang w:val="es-ES"/>
        </w:rPr>
        <w:t xml:space="preserve"> y, d</w:t>
      </w:r>
      <w:r>
        <w:rPr>
          <w:rFonts w:asciiTheme="minorBidi" w:hAnsiTheme="minorBidi"/>
          <w:bCs/>
          <w:sz w:val="20"/>
          <w:szCs w:val="20"/>
          <w:lang w:val="es-ES"/>
        </w:rPr>
        <w:t>ado que estos estudios se actualizan cada 4 años y que la última actualización de los estudios de las</w:t>
      </w:r>
      <w:r w:rsidR="00BA3552">
        <w:rPr>
          <w:rFonts w:asciiTheme="minorBidi" w:hAnsiTheme="minorBidi"/>
          <w:bCs/>
          <w:sz w:val="20"/>
          <w:szCs w:val="20"/>
          <w:lang w:val="es-ES"/>
        </w:rPr>
        <w:t xml:space="preserve"> centrales del Oriente Antioqueño</w:t>
      </w:r>
      <w:r w:rsidR="00592F57">
        <w:rPr>
          <w:rFonts w:asciiTheme="minorBidi" w:hAnsiTheme="minorBidi"/>
          <w:bCs/>
          <w:sz w:val="20"/>
          <w:szCs w:val="20"/>
          <w:lang w:val="es-ES"/>
        </w:rPr>
        <w:t>, Miel</w:t>
      </w:r>
      <w:r w:rsidR="00BA3552">
        <w:rPr>
          <w:rFonts w:asciiTheme="minorBidi" w:hAnsiTheme="minorBidi"/>
          <w:bCs/>
          <w:sz w:val="20"/>
          <w:szCs w:val="20"/>
          <w:lang w:val="es-ES"/>
        </w:rPr>
        <w:t xml:space="preserve"> y Termocentro, </w:t>
      </w:r>
      <w:r>
        <w:rPr>
          <w:rFonts w:asciiTheme="minorBidi" w:hAnsiTheme="minorBidi"/>
          <w:bCs/>
          <w:sz w:val="20"/>
          <w:szCs w:val="20"/>
          <w:lang w:val="es-ES"/>
        </w:rPr>
        <w:t>realizad</w:t>
      </w:r>
      <w:r w:rsidR="00611CF6">
        <w:rPr>
          <w:rFonts w:asciiTheme="minorBidi" w:hAnsiTheme="minorBidi"/>
          <w:bCs/>
          <w:sz w:val="20"/>
          <w:szCs w:val="20"/>
          <w:lang w:val="es-ES"/>
        </w:rPr>
        <w:t>os</w:t>
      </w:r>
      <w:r>
        <w:rPr>
          <w:rFonts w:asciiTheme="minorBidi" w:hAnsiTheme="minorBidi"/>
          <w:bCs/>
          <w:sz w:val="20"/>
          <w:szCs w:val="20"/>
          <w:lang w:val="es-ES"/>
        </w:rPr>
        <w:t xml:space="preserve"> por la Fundación Ideas para la Paz</w:t>
      </w:r>
      <w:r w:rsidR="00611CF6">
        <w:rPr>
          <w:rFonts w:asciiTheme="minorBidi" w:hAnsiTheme="minorBidi"/>
          <w:bCs/>
          <w:sz w:val="20"/>
          <w:szCs w:val="20"/>
          <w:lang w:val="es-ES"/>
        </w:rPr>
        <w:t>, fue adelantada en 2014</w:t>
      </w:r>
      <w:r>
        <w:rPr>
          <w:rFonts w:asciiTheme="minorBidi" w:hAnsiTheme="minorBidi"/>
          <w:bCs/>
          <w:sz w:val="20"/>
          <w:szCs w:val="20"/>
          <w:lang w:val="es-ES"/>
        </w:rPr>
        <w:t>, se tiene previsto actualizar los estudio de las centrales Amoyá La Esperanza y Sogamoso a lo largo de 2016.</w:t>
      </w:r>
    </w:p>
    <w:p w14:paraId="3E92688F" w14:textId="1DBBD584" w:rsidR="00611CF6" w:rsidRDefault="00611CF6"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A pesar de que los estudios no identificaron impactos derivados de la operación de la Compañía, es decir </w:t>
      </w:r>
      <w:r w:rsidRPr="005E4425">
        <w:rPr>
          <w:rFonts w:asciiTheme="minorBidi" w:hAnsiTheme="minorBidi"/>
          <w:bCs/>
          <w:i/>
          <w:sz w:val="20"/>
          <w:szCs w:val="20"/>
          <w:lang w:val="es-ES"/>
        </w:rPr>
        <w:t>riesgos que se hubieran materializado</w:t>
      </w:r>
      <w:r>
        <w:rPr>
          <w:rFonts w:asciiTheme="minorBidi" w:hAnsiTheme="minorBidi"/>
          <w:bCs/>
          <w:sz w:val="20"/>
          <w:szCs w:val="20"/>
          <w:lang w:val="es-ES"/>
        </w:rPr>
        <w:t>, efectivamente se identificaron riesgos que, de materializarse, afectarían</w:t>
      </w:r>
      <w:r w:rsidR="005E4425">
        <w:rPr>
          <w:rFonts w:asciiTheme="minorBidi" w:hAnsiTheme="minorBidi"/>
          <w:bCs/>
          <w:sz w:val="20"/>
          <w:szCs w:val="20"/>
          <w:lang w:val="es-ES"/>
        </w:rPr>
        <w:t xml:space="preserve"> los derechos humanos</w:t>
      </w:r>
      <w:r w:rsidR="00974301">
        <w:rPr>
          <w:rFonts w:asciiTheme="minorBidi" w:hAnsiTheme="minorBidi"/>
          <w:bCs/>
          <w:sz w:val="20"/>
          <w:szCs w:val="20"/>
          <w:lang w:val="es-ES"/>
        </w:rPr>
        <w:t xml:space="preserve"> de personas que habitan nuestras áreas de influencia</w:t>
      </w:r>
      <w:r w:rsidR="005E4425">
        <w:rPr>
          <w:rFonts w:asciiTheme="minorBidi" w:hAnsiTheme="minorBidi"/>
          <w:bCs/>
          <w:sz w:val="20"/>
          <w:szCs w:val="20"/>
          <w:lang w:val="es-ES"/>
        </w:rPr>
        <w:t>.</w:t>
      </w:r>
      <w:r w:rsidR="00974301">
        <w:rPr>
          <w:rFonts w:asciiTheme="minorBidi" w:hAnsiTheme="minorBidi"/>
          <w:bCs/>
          <w:sz w:val="20"/>
          <w:szCs w:val="20"/>
          <w:lang w:val="es-ES"/>
        </w:rPr>
        <w:t xml:space="preserve">  Los principales riesgos identificados están relacionados con </w:t>
      </w:r>
      <w:r w:rsidR="00974301" w:rsidRPr="00974301">
        <w:rPr>
          <w:rFonts w:asciiTheme="minorBidi" w:hAnsiTheme="minorBidi"/>
          <w:bCs/>
          <w:sz w:val="20"/>
          <w:szCs w:val="20"/>
          <w:lang w:val="es-ES"/>
        </w:rPr>
        <w:t>la posibilidad de que se sucedan infracciones al DIH por parte de actores armados estatales y no estales, por operar en zonas con presencia de actores armados al margen de la Ley; la explotación sexual de niños niñas y adolescentes por parte de trabajadores o contratistas; y el reclutamiento forzado de menores por parte de actores armados</w:t>
      </w:r>
      <w:r w:rsidR="00974301">
        <w:rPr>
          <w:rFonts w:asciiTheme="minorBidi" w:hAnsiTheme="minorBidi"/>
          <w:bCs/>
          <w:sz w:val="20"/>
          <w:szCs w:val="20"/>
          <w:lang w:val="es-ES"/>
        </w:rPr>
        <w:t>.</w:t>
      </w:r>
    </w:p>
    <w:p w14:paraId="7AD98E79" w14:textId="77777777" w:rsidR="00893B6D" w:rsidRDefault="00893B6D" w:rsidP="00344F13">
      <w:pPr>
        <w:tabs>
          <w:tab w:val="left" w:pos="2805"/>
        </w:tabs>
        <w:jc w:val="both"/>
        <w:rPr>
          <w:rFonts w:asciiTheme="minorBidi" w:hAnsiTheme="minorBidi"/>
          <w:bCs/>
          <w:sz w:val="20"/>
          <w:szCs w:val="20"/>
          <w:lang w:val="es-CO"/>
        </w:rPr>
      </w:pPr>
      <w:r w:rsidRPr="00893B6D">
        <w:rPr>
          <w:rFonts w:asciiTheme="minorBidi" w:hAnsiTheme="minorBidi"/>
          <w:bCs/>
          <w:sz w:val="20"/>
          <w:szCs w:val="20"/>
          <w:u w:val="single"/>
          <w:lang w:val="es-CO"/>
        </w:rPr>
        <w:t>Hacer</w:t>
      </w:r>
    </w:p>
    <w:p w14:paraId="3E1E919D" w14:textId="073BAF9F" w:rsidR="00974301" w:rsidRPr="00974301" w:rsidRDefault="00974301" w:rsidP="00344F13">
      <w:pPr>
        <w:tabs>
          <w:tab w:val="left" w:pos="2805"/>
        </w:tabs>
        <w:jc w:val="both"/>
        <w:rPr>
          <w:rFonts w:asciiTheme="minorBidi" w:hAnsiTheme="minorBidi"/>
          <w:bCs/>
          <w:sz w:val="20"/>
          <w:szCs w:val="20"/>
          <w:lang w:val="es-CO"/>
        </w:rPr>
      </w:pPr>
      <w:r w:rsidRPr="00974301">
        <w:rPr>
          <w:rFonts w:asciiTheme="minorBidi" w:hAnsiTheme="minorBidi"/>
          <w:bCs/>
          <w:sz w:val="20"/>
          <w:szCs w:val="20"/>
          <w:lang w:val="es-CO"/>
        </w:rPr>
        <w:lastRenderedPageBreak/>
        <w:t xml:space="preserve">En consecuencia, durante 2015 </w:t>
      </w:r>
      <w:r>
        <w:rPr>
          <w:rFonts w:asciiTheme="minorBidi" w:hAnsiTheme="minorBidi"/>
          <w:bCs/>
          <w:sz w:val="20"/>
          <w:szCs w:val="20"/>
          <w:lang w:val="es-CO"/>
        </w:rPr>
        <w:t xml:space="preserve">todos los </w:t>
      </w:r>
      <w:r w:rsidRPr="00974301">
        <w:rPr>
          <w:rFonts w:asciiTheme="minorBidi" w:hAnsiTheme="minorBidi"/>
          <w:bCs/>
          <w:sz w:val="20"/>
          <w:szCs w:val="20"/>
          <w:lang w:val="es-CO"/>
        </w:rPr>
        <w:t xml:space="preserve">esfuerzos </w:t>
      </w:r>
      <w:r>
        <w:rPr>
          <w:rFonts w:asciiTheme="minorBidi" w:hAnsiTheme="minorBidi"/>
          <w:bCs/>
          <w:sz w:val="20"/>
          <w:szCs w:val="20"/>
          <w:lang w:val="es-CO"/>
        </w:rPr>
        <w:t xml:space="preserve">se dedicaron </w:t>
      </w:r>
      <w:r w:rsidRPr="00974301">
        <w:rPr>
          <w:rFonts w:asciiTheme="minorBidi" w:hAnsiTheme="minorBidi"/>
          <w:bCs/>
          <w:sz w:val="20"/>
          <w:szCs w:val="20"/>
          <w:lang w:val="es-CO"/>
        </w:rPr>
        <w:t xml:space="preserve">a </w:t>
      </w:r>
      <w:r>
        <w:rPr>
          <w:rFonts w:asciiTheme="minorBidi" w:hAnsiTheme="minorBidi"/>
          <w:bCs/>
          <w:sz w:val="20"/>
          <w:szCs w:val="20"/>
          <w:lang w:val="es-CO"/>
        </w:rPr>
        <w:t>gestionar</w:t>
      </w:r>
      <w:r w:rsidRPr="00974301">
        <w:rPr>
          <w:rFonts w:asciiTheme="minorBidi" w:hAnsiTheme="minorBidi"/>
          <w:bCs/>
          <w:sz w:val="20"/>
          <w:szCs w:val="20"/>
          <w:lang w:val="es-CO"/>
        </w:rPr>
        <w:t xml:space="preserve"> los planes de cierre de brecha que se desprendían de los estudios, de manera que </w:t>
      </w:r>
      <w:r>
        <w:rPr>
          <w:rFonts w:asciiTheme="minorBidi" w:hAnsiTheme="minorBidi"/>
          <w:bCs/>
          <w:sz w:val="20"/>
          <w:szCs w:val="20"/>
          <w:lang w:val="es-CO"/>
        </w:rPr>
        <w:t>se pueda</w:t>
      </w:r>
      <w:r w:rsidRPr="00974301">
        <w:rPr>
          <w:rFonts w:asciiTheme="minorBidi" w:hAnsiTheme="minorBidi"/>
          <w:bCs/>
          <w:sz w:val="20"/>
          <w:szCs w:val="20"/>
          <w:lang w:val="es-CO"/>
        </w:rPr>
        <w:t xml:space="preserve"> prevenir la materialización de dichos riesgo al punto de que se conviertan en impactos sobre los derechos humanos de alguna comunidad o de alguno de sus miembros.  Así, entre otras alianzas, </w:t>
      </w:r>
      <w:r>
        <w:rPr>
          <w:rFonts w:asciiTheme="minorBidi" w:hAnsiTheme="minorBidi"/>
          <w:bCs/>
          <w:sz w:val="20"/>
          <w:szCs w:val="20"/>
          <w:lang w:val="es-CO"/>
        </w:rPr>
        <w:t>se reforzó</w:t>
      </w:r>
      <w:r w:rsidRPr="00974301">
        <w:rPr>
          <w:rFonts w:asciiTheme="minorBidi" w:hAnsiTheme="minorBidi"/>
          <w:bCs/>
          <w:sz w:val="20"/>
          <w:szCs w:val="20"/>
          <w:lang w:val="es-CO"/>
        </w:rPr>
        <w:t xml:space="preserve"> el relacionamiento con la Fuerza pública y el trabajo interinstitucional para socializar las políticas de Derechos Humanos </w:t>
      </w:r>
      <w:r w:rsidR="00893B6D">
        <w:rPr>
          <w:rFonts w:asciiTheme="minorBidi" w:hAnsiTheme="minorBidi"/>
          <w:bCs/>
          <w:sz w:val="20"/>
          <w:szCs w:val="20"/>
          <w:lang w:val="es-CO"/>
        </w:rPr>
        <w:t>d</w:t>
      </w:r>
      <w:r w:rsidRPr="00974301">
        <w:rPr>
          <w:rFonts w:asciiTheme="minorBidi" w:hAnsiTheme="minorBidi"/>
          <w:bCs/>
          <w:sz w:val="20"/>
          <w:szCs w:val="20"/>
          <w:lang w:val="es-CO"/>
        </w:rPr>
        <w:t>e ISAGEN</w:t>
      </w:r>
      <w:r>
        <w:rPr>
          <w:rFonts w:asciiTheme="minorBidi" w:hAnsiTheme="minorBidi"/>
          <w:bCs/>
          <w:sz w:val="20"/>
          <w:szCs w:val="20"/>
          <w:lang w:val="es-CO"/>
        </w:rPr>
        <w:t>; así mismo, se</w:t>
      </w:r>
      <w:r w:rsidRPr="00974301">
        <w:rPr>
          <w:rFonts w:asciiTheme="minorBidi" w:hAnsiTheme="minorBidi"/>
          <w:bCs/>
          <w:sz w:val="20"/>
          <w:szCs w:val="20"/>
          <w:lang w:val="es-CO"/>
        </w:rPr>
        <w:t xml:space="preserve"> reforz</w:t>
      </w:r>
      <w:r>
        <w:rPr>
          <w:rFonts w:asciiTheme="minorBidi" w:hAnsiTheme="minorBidi"/>
          <w:bCs/>
          <w:sz w:val="20"/>
          <w:szCs w:val="20"/>
          <w:lang w:val="es-CO"/>
        </w:rPr>
        <w:t>ó</w:t>
      </w:r>
      <w:r w:rsidRPr="00974301">
        <w:rPr>
          <w:rFonts w:asciiTheme="minorBidi" w:hAnsiTheme="minorBidi"/>
          <w:bCs/>
          <w:sz w:val="20"/>
          <w:szCs w:val="20"/>
          <w:lang w:val="es-CO"/>
        </w:rPr>
        <w:t xml:space="preserve"> </w:t>
      </w:r>
      <w:r>
        <w:rPr>
          <w:rFonts w:asciiTheme="minorBidi" w:hAnsiTheme="minorBidi"/>
          <w:bCs/>
          <w:sz w:val="20"/>
          <w:szCs w:val="20"/>
          <w:lang w:val="es-CO"/>
        </w:rPr>
        <w:t>la</w:t>
      </w:r>
      <w:r w:rsidRPr="00974301">
        <w:rPr>
          <w:rFonts w:asciiTheme="minorBidi" w:hAnsiTheme="minorBidi"/>
          <w:bCs/>
          <w:sz w:val="20"/>
          <w:szCs w:val="20"/>
          <w:lang w:val="es-CO"/>
        </w:rPr>
        <w:t xml:space="preserve"> participación </w:t>
      </w:r>
      <w:r>
        <w:rPr>
          <w:rFonts w:asciiTheme="minorBidi" w:hAnsiTheme="minorBidi"/>
          <w:bCs/>
          <w:sz w:val="20"/>
          <w:szCs w:val="20"/>
          <w:lang w:val="es-CO"/>
        </w:rPr>
        <w:t xml:space="preserve">de la Empresa </w:t>
      </w:r>
      <w:r w:rsidRPr="00974301">
        <w:rPr>
          <w:rFonts w:asciiTheme="minorBidi" w:hAnsiTheme="minorBidi"/>
          <w:bCs/>
          <w:sz w:val="20"/>
          <w:szCs w:val="20"/>
          <w:lang w:val="es-CO"/>
        </w:rPr>
        <w:t xml:space="preserve">en mesas y mecanismos de verificación de ocurrencia de abusos a los derechos humanos por parte de actores armados. </w:t>
      </w:r>
      <w:r>
        <w:rPr>
          <w:rFonts w:asciiTheme="minorBidi" w:hAnsiTheme="minorBidi"/>
          <w:bCs/>
          <w:sz w:val="20"/>
          <w:szCs w:val="20"/>
          <w:lang w:val="es-CO"/>
        </w:rPr>
        <w:t>Adicionalmente</w:t>
      </w:r>
      <w:r w:rsidRPr="00974301">
        <w:rPr>
          <w:rFonts w:asciiTheme="minorBidi" w:hAnsiTheme="minorBidi"/>
          <w:bCs/>
          <w:sz w:val="20"/>
          <w:szCs w:val="20"/>
          <w:lang w:val="es-CO"/>
        </w:rPr>
        <w:t xml:space="preserve">, </w:t>
      </w:r>
      <w:r>
        <w:rPr>
          <w:rFonts w:asciiTheme="minorBidi" w:hAnsiTheme="minorBidi"/>
          <w:bCs/>
          <w:sz w:val="20"/>
          <w:szCs w:val="20"/>
          <w:lang w:val="es-CO"/>
        </w:rPr>
        <w:t>se adelantaron</w:t>
      </w:r>
      <w:r w:rsidRPr="00974301">
        <w:rPr>
          <w:rFonts w:asciiTheme="minorBidi" w:hAnsiTheme="minorBidi"/>
          <w:bCs/>
          <w:sz w:val="20"/>
          <w:szCs w:val="20"/>
          <w:lang w:val="es-CO"/>
        </w:rPr>
        <w:t xml:space="preserve"> convenios con varias entidades para prevenir el reclutamiento forzado de niños niñas y adolescentes y, con la Organización Internacional para las Migraciones -OIM- </w:t>
      </w:r>
      <w:r w:rsidR="0058145B">
        <w:rPr>
          <w:rFonts w:asciiTheme="minorBidi" w:hAnsiTheme="minorBidi"/>
          <w:bCs/>
          <w:sz w:val="20"/>
          <w:szCs w:val="20"/>
          <w:lang w:val="es-CO"/>
        </w:rPr>
        <w:t xml:space="preserve">se perfeccionó </w:t>
      </w:r>
      <w:r w:rsidRPr="00974301">
        <w:rPr>
          <w:rFonts w:asciiTheme="minorBidi" w:hAnsiTheme="minorBidi"/>
          <w:bCs/>
          <w:sz w:val="20"/>
          <w:szCs w:val="20"/>
          <w:lang w:val="es-CO"/>
        </w:rPr>
        <w:t xml:space="preserve">convenio para contribuir a prevenir la explotación sexual de niños, niñas y adolescentes. </w:t>
      </w:r>
    </w:p>
    <w:p w14:paraId="79D2B7F9" w14:textId="77777777" w:rsidR="00C53640" w:rsidRPr="00974301" w:rsidRDefault="00C53640" w:rsidP="00344F13">
      <w:pPr>
        <w:tabs>
          <w:tab w:val="left" w:pos="2805"/>
        </w:tabs>
        <w:jc w:val="both"/>
        <w:rPr>
          <w:rFonts w:asciiTheme="minorBidi" w:hAnsiTheme="minorBidi"/>
          <w:bCs/>
          <w:sz w:val="20"/>
          <w:szCs w:val="20"/>
          <w:lang w:val="es-CO"/>
        </w:rPr>
      </w:pPr>
      <w:r>
        <w:rPr>
          <w:rFonts w:asciiTheme="minorBidi" w:hAnsiTheme="minorBidi"/>
          <w:bCs/>
          <w:sz w:val="20"/>
          <w:szCs w:val="20"/>
          <w:lang w:val="es-CO"/>
        </w:rPr>
        <w:t xml:space="preserve">Además de lo anterior y teniendo en cuenta que </w:t>
      </w:r>
      <w:r w:rsidRPr="00974301">
        <w:rPr>
          <w:rFonts w:asciiTheme="minorBidi" w:hAnsiTheme="minorBidi"/>
          <w:bCs/>
          <w:sz w:val="20"/>
          <w:szCs w:val="20"/>
          <w:lang w:val="es-CO"/>
        </w:rPr>
        <w:t>en las áreas de influencia de la Empresa aún tienen presencia actores armados</w:t>
      </w:r>
      <w:r>
        <w:rPr>
          <w:rFonts w:asciiTheme="minorBidi" w:hAnsiTheme="minorBidi"/>
          <w:bCs/>
          <w:sz w:val="20"/>
          <w:szCs w:val="20"/>
          <w:lang w:val="es-CO"/>
        </w:rPr>
        <w:t>, se mantiene y refuerza la gestión</w:t>
      </w:r>
      <w:r w:rsidRPr="00974301">
        <w:rPr>
          <w:rFonts w:asciiTheme="minorBidi" w:hAnsiTheme="minorBidi"/>
          <w:bCs/>
          <w:sz w:val="20"/>
          <w:szCs w:val="20"/>
          <w:lang w:val="es-CO"/>
        </w:rPr>
        <w:t xml:space="preserve"> para prevenir acciones contra la vida y la integridad, la libertad, la extorsión; entre otros.</w:t>
      </w:r>
    </w:p>
    <w:p w14:paraId="652AAB1A" w14:textId="0A3CD1AE" w:rsidR="00974301" w:rsidRPr="00E33493" w:rsidRDefault="00DB1D1A" w:rsidP="00344F13">
      <w:pPr>
        <w:tabs>
          <w:tab w:val="left" w:pos="2805"/>
        </w:tabs>
        <w:jc w:val="both"/>
        <w:rPr>
          <w:rFonts w:asciiTheme="minorBidi" w:hAnsiTheme="minorBidi"/>
          <w:bCs/>
          <w:sz w:val="20"/>
          <w:szCs w:val="20"/>
          <w:lang w:val="es-CO"/>
        </w:rPr>
      </w:pPr>
      <w:r w:rsidRPr="00974301">
        <w:rPr>
          <w:rFonts w:asciiTheme="minorBidi" w:hAnsiTheme="minorBidi"/>
          <w:bCs/>
          <w:sz w:val="20"/>
          <w:szCs w:val="20"/>
          <w:lang w:val="es-CO"/>
        </w:rPr>
        <w:t xml:space="preserve">En </w:t>
      </w:r>
      <w:r w:rsidR="00974301" w:rsidRPr="00974301">
        <w:rPr>
          <w:rFonts w:asciiTheme="minorBidi" w:hAnsiTheme="minorBidi"/>
          <w:bCs/>
          <w:sz w:val="20"/>
          <w:szCs w:val="20"/>
          <w:lang w:val="es-CO"/>
        </w:rPr>
        <w:t>consideración a que</w:t>
      </w:r>
      <w:r>
        <w:rPr>
          <w:rFonts w:asciiTheme="minorBidi" w:hAnsiTheme="minorBidi"/>
          <w:bCs/>
          <w:sz w:val="20"/>
          <w:szCs w:val="20"/>
          <w:lang w:val="es-CO"/>
        </w:rPr>
        <w:t xml:space="preserve"> estándares internacionales</w:t>
      </w:r>
      <w:r w:rsidR="00893B6D">
        <w:rPr>
          <w:rFonts w:asciiTheme="minorBidi" w:hAnsiTheme="minorBidi"/>
          <w:bCs/>
          <w:sz w:val="20"/>
          <w:szCs w:val="20"/>
          <w:lang w:val="es-CO"/>
        </w:rPr>
        <w:t xml:space="preserve"> como los Principios Voluntarios en seguridad y derechos Humanos </w:t>
      </w:r>
      <w:r>
        <w:rPr>
          <w:rFonts w:asciiTheme="minorBidi" w:hAnsiTheme="minorBidi"/>
          <w:bCs/>
          <w:sz w:val="20"/>
          <w:szCs w:val="20"/>
          <w:lang w:val="es-CO"/>
        </w:rPr>
        <w:t xml:space="preserve">identifican que </w:t>
      </w:r>
      <w:r w:rsidR="00974301" w:rsidRPr="00974301">
        <w:rPr>
          <w:rFonts w:asciiTheme="minorBidi" w:hAnsiTheme="minorBidi"/>
          <w:bCs/>
          <w:sz w:val="20"/>
          <w:szCs w:val="20"/>
          <w:lang w:val="es-CO"/>
        </w:rPr>
        <w:t>las actividades que presentan un mayor riesgo en el ámbito de derechos humanos</w:t>
      </w:r>
      <w:r>
        <w:rPr>
          <w:rFonts w:asciiTheme="minorBidi" w:hAnsiTheme="minorBidi"/>
          <w:bCs/>
          <w:sz w:val="20"/>
          <w:szCs w:val="20"/>
          <w:lang w:val="es-CO"/>
        </w:rPr>
        <w:t xml:space="preserve"> en países con presencia de conflicto armado o con gobernabilidad frágil</w:t>
      </w:r>
      <w:r w:rsidR="00974301" w:rsidRPr="00974301">
        <w:rPr>
          <w:rFonts w:asciiTheme="minorBidi" w:hAnsiTheme="minorBidi"/>
          <w:bCs/>
          <w:sz w:val="20"/>
          <w:szCs w:val="20"/>
          <w:lang w:val="es-CO"/>
        </w:rPr>
        <w:t xml:space="preserve"> son las asociadas con vigilancia y seguridad, </w:t>
      </w:r>
      <w:r>
        <w:rPr>
          <w:rFonts w:asciiTheme="minorBidi" w:hAnsiTheme="minorBidi"/>
          <w:bCs/>
          <w:sz w:val="20"/>
          <w:szCs w:val="20"/>
          <w:lang w:val="es-CO"/>
        </w:rPr>
        <w:t>ISAGEN presta</w:t>
      </w:r>
      <w:r w:rsidR="00974301" w:rsidRPr="00974301">
        <w:rPr>
          <w:rFonts w:asciiTheme="minorBidi" w:hAnsiTheme="minorBidi"/>
          <w:bCs/>
          <w:sz w:val="20"/>
          <w:szCs w:val="20"/>
          <w:lang w:val="es-CO"/>
        </w:rPr>
        <w:t xml:space="preserve"> atención partic</w:t>
      </w:r>
      <w:r>
        <w:rPr>
          <w:rFonts w:asciiTheme="minorBidi" w:hAnsiTheme="minorBidi"/>
          <w:bCs/>
          <w:sz w:val="20"/>
          <w:szCs w:val="20"/>
          <w:lang w:val="es-CO"/>
        </w:rPr>
        <w:t>ular a este tipo de proveedores</w:t>
      </w:r>
      <w:r w:rsidR="00974301" w:rsidRPr="00974301">
        <w:rPr>
          <w:rFonts w:asciiTheme="minorBidi" w:hAnsiTheme="minorBidi"/>
          <w:bCs/>
          <w:sz w:val="20"/>
          <w:szCs w:val="20"/>
          <w:lang w:val="es-CO"/>
        </w:rPr>
        <w:t xml:space="preserve"> </w:t>
      </w:r>
      <w:r>
        <w:rPr>
          <w:rFonts w:asciiTheme="minorBidi" w:hAnsiTheme="minorBidi"/>
          <w:bCs/>
          <w:sz w:val="20"/>
          <w:szCs w:val="20"/>
          <w:lang w:val="es-CO"/>
        </w:rPr>
        <w:t>y</w:t>
      </w:r>
      <w:r w:rsidR="00974301" w:rsidRPr="00974301">
        <w:rPr>
          <w:rFonts w:asciiTheme="minorBidi" w:hAnsiTheme="minorBidi"/>
          <w:bCs/>
          <w:sz w:val="20"/>
          <w:szCs w:val="20"/>
          <w:lang w:val="es-CO"/>
        </w:rPr>
        <w:t xml:space="preserve"> en el 2015 realiz</w:t>
      </w:r>
      <w:r>
        <w:rPr>
          <w:rFonts w:asciiTheme="minorBidi" w:hAnsiTheme="minorBidi"/>
          <w:bCs/>
          <w:sz w:val="20"/>
          <w:szCs w:val="20"/>
          <w:lang w:val="es-CO"/>
        </w:rPr>
        <w:t>ó</w:t>
      </w:r>
      <w:r w:rsidR="00974301" w:rsidRPr="00974301">
        <w:rPr>
          <w:rFonts w:asciiTheme="minorBidi" w:hAnsiTheme="minorBidi"/>
          <w:bCs/>
          <w:sz w:val="20"/>
          <w:szCs w:val="20"/>
          <w:lang w:val="es-CO"/>
        </w:rPr>
        <w:t xml:space="preserve"> validación por Auditoria Corporativa a</w:t>
      </w:r>
      <w:r>
        <w:rPr>
          <w:rFonts w:asciiTheme="minorBidi" w:hAnsiTheme="minorBidi"/>
          <w:bCs/>
          <w:sz w:val="20"/>
          <w:szCs w:val="20"/>
          <w:lang w:val="es-CO"/>
        </w:rPr>
        <w:t>l</w:t>
      </w:r>
      <w:r w:rsidR="00974301" w:rsidRPr="00974301">
        <w:rPr>
          <w:rFonts w:asciiTheme="minorBidi" w:hAnsiTheme="minorBidi"/>
          <w:bCs/>
          <w:sz w:val="20"/>
          <w:szCs w:val="20"/>
          <w:lang w:val="es-CO"/>
        </w:rPr>
        <w:t xml:space="preserve"> principal proveedor de Vigilancia y Seguridad en </w:t>
      </w:r>
      <w:r>
        <w:rPr>
          <w:rFonts w:asciiTheme="minorBidi" w:hAnsiTheme="minorBidi"/>
          <w:bCs/>
          <w:sz w:val="20"/>
          <w:szCs w:val="20"/>
          <w:lang w:val="es-CO"/>
        </w:rPr>
        <w:t>la</w:t>
      </w:r>
      <w:r w:rsidR="00974301" w:rsidRPr="00974301">
        <w:rPr>
          <w:rFonts w:asciiTheme="minorBidi" w:hAnsiTheme="minorBidi"/>
          <w:bCs/>
          <w:sz w:val="20"/>
          <w:szCs w:val="20"/>
          <w:lang w:val="es-CO"/>
        </w:rPr>
        <w:t xml:space="preserve"> cual no se encontró ninguna dificultad relacionada </w:t>
      </w:r>
      <w:r w:rsidR="00974301" w:rsidRPr="00E33493">
        <w:rPr>
          <w:rFonts w:asciiTheme="minorBidi" w:hAnsiTheme="minorBidi"/>
          <w:bCs/>
          <w:sz w:val="20"/>
          <w:szCs w:val="20"/>
          <w:lang w:val="es-CO"/>
        </w:rPr>
        <w:t>con Derechos Humanos.</w:t>
      </w:r>
    </w:p>
    <w:p w14:paraId="0DAE8864" w14:textId="3F275ED2" w:rsidR="000C4260" w:rsidRDefault="00893B6D"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L</w:t>
      </w:r>
      <w:r w:rsidR="000C4260" w:rsidRPr="00E33493">
        <w:rPr>
          <w:rFonts w:asciiTheme="minorBidi" w:hAnsiTheme="minorBidi"/>
          <w:bCs/>
          <w:sz w:val="20"/>
          <w:szCs w:val="20"/>
          <w:lang w:val="es-ES"/>
        </w:rPr>
        <w:t xml:space="preserve">os resultados de los estudios </w:t>
      </w:r>
      <w:r w:rsidR="00691537" w:rsidRPr="00E33493">
        <w:rPr>
          <w:rFonts w:asciiTheme="minorBidi" w:hAnsiTheme="minorBidi"/>
          <w:bCs/>
          <w:sz w:val="20"/>
          <w:szCs w:val="20"/>
          <w:lang w:val="es-ES"/>
        </w:rPr>
        <w:t>se incorporan en</w:t>
      </w:r>
      <w:r w:rsidR="000C4260" w:rsidRPr="00E33493">
        <w:rPr>
          <w:rFonts w:asciiTheme="minorBidi" w:hAnsiTheme="minorBidi"/>
          <w:bCs/>
          <w:sz w:val="20"/>
          <w:szCs w:val="20"/>
          <w:lang w:val="es-ES"/>
        </w:rPr>
        <w:t xml:space="preserve"> los sistemas</w:t>
      </w:r>
      <w:r w:rsidR="006B61F6" w:rsidRPr="00E33493">
        <w:rPr>
          <w:rFonts w:asciiTheme="minorBidi" w:hAnsiTheme="minorBidi"/>
          <w:bCs/>
          <w:sz w:val="20"/>
          <w:szCs w:val="20"/>
          <w:lang w:val="es-ES"/>
        </w:rPr>
        <w:t xml:space="preserve"> de gestión de la Compañía, para atender </w:t>
      </w:r>
      <w:r w:rsidR="000C4260" w:rsidRPr="00E33493">
        <w:rPr>
          <w:rFonts w:asciiTheme="minorBidi" w:hAnsiTheme="minorBidi"/>
          <w:bCs/>
          <w:sz w:val="20"/>
          <w:szCs w:val="20"/>
          <w:lang w:val="es-ES"/>
        </w:rPr>
        <w:t>cada categoría de derechos que pudieran ser impactos por la</w:t>
      </w:r>
      <w:r w:rsidR="006B61F6" w:rsidRPr="00E33493">
        <w:rPr>
          <w:rFonts w:asciiTheme="minorBidi" w:hAnsiTheme="minorBidi"/>
          <w:bCs/>
          <w:sz w:val="20"/>
          <w:szCs w:val="20"/>
          <w:lang w:val="es-ES"/>
        </w:rPr>
        <w:t>s actividades</w:t>
      </w:r>
      <w:r w:rsidR="000C4260" w:rsidRPr="00E33493">
        <w:rPr>
          <w:rFonts w:asciiTheme="minorBidi" w:hAnsiTheme="minorBidi"/>
          <w:bCs/>
          <w:sz w:val="20"/>
          <w:szCs w:val="20"/>
          <w:lang w:val="es-ES"/>
        </w:rPr>
        <w:t xml:space="preserve"> de la Empresa; esto es: los derechos civiles y políticos y el Derecho Internacional Humanitario </w:t>
      </w:r>
      <w:r w:rsidR="00691537" w:rsidRPr="00E33493">
        <w:rPr>
          <w:rFonts w:asciiTheme="minorBidi" w:hAnsiTheme="minorBidi"/>
          <w:bCs/>
          <w:sz w:val="20"/>
          <w:szCs w:val="20"/>
          <w:lang w:val="es-ES"/>
        </w:rPr>
        <w:t>-</w:t>
      </w:r>
      <w:r w:rsidR="000C4260" w:rsidRPr="00E33493">
        <w:rPr>
          <w:rFonts w:asciiTheme="minorBidi" w:hAnsiTheme="minorBidi"/>
          <w:bCs/>
          <w:sz w:val="20"/>
          <w:szCs w:val="20"/>
          <w:lang w:val="es-ES"/>
        </w:rPr>
        <w:t>DIH-, que podrían ser afectados por las labores de seguridad</w:t>
      </w:r>
      <w:r w:rsidR="006B61F6" w:rsidRPr="00E33493">
        <w:rPr>
          <w:rFonts w:asciiTheme="minorBidi" w:hAnsiTheme="minorBidi"/>
          <w:bCs/>
          <w:sz w:val="20"/>
          <w:szCs w:val="20"/>
          <w:lang w:val="es-ES"/>
        </w:rPr>
        <w:t xml:space="preserve"> de la Compañía, son atendidos en la </w:t>
      </w:r>
      <w:r w:rsidR="00E33493" w:rsidRPr="00E33493">
        <w:rPr>
          <w:rFonts w:asciiTheme="minorBidi" w:hAnsiTheme="minorBidi"/>
          <w:bCs/>
          <w:sz w:val="20"/>
          <w:szCs w:val="20"/>
          <w:lang w:val="es-ES"/>
        </w:rPr>
        <w:t xml:space="preserve">Estrategia </w:t>
      </w:r>
      <w:r w:rsidR="006B61F6" w:rsidRPr="00E33493">
        <w:rPr>
          <w:rFonts w:asciiTheme="minorBidi" w:hAnsiTheme="minorBidi"/>
          <w:bCs/>
          <w:sz w:val="20"/>
          <w:szCs w:val="20"/>
          <w:lang w:val="es-ES"/>
        </w:rPr>
        <w:t xml:space="preserve">de </w:t>
      </w:r>
      <w:r w:rsidR="00E33493" w:rsidRPr="00E33493">
        <w:rPr>
          <w:rFonts w:asciiTheme="minorBidi" w:hAnsiTheme="minorBidi"/>
          <w:bCs/>
          <w:sz w:val="20"/>
          <w:szCs w:val="20"/>
          <w:lang w:val="es-ES"/>
        </w:rPr>
        <w:t xml:space="preserve">riesgo </w:t>
      </w:r>
      <w:r w:rsidR="006B61F6" w:rsidRPr="00E33493">
        <w:rPr>
          <w:rFonts w:asciiTheme="minorBidi" w:hAnsiTheme="minorBidi"/>
          <w:bCs/>
          <w:sz w:val="20"/>
          <w:szCs w:val="20"/>
          <w:lang w:val="es-ES"/>
        </w:rPr>
        <w:t xml:space="preserve">Público; los derechos ambientales, son atendidos por el Sistema de </w:t>
      </w:r>
      <w:r w:rsidR="00E33493" w:rsidRPr="00E33493">
        <w:rPr>
          <w:rFonts w:asciiTheme="minorBidi" w:hAnsiTheme="minorBidi"/>
          <w:bCs/>
          <w:sz w:val="20"/>
          <w:szCs w:val="20"/>
          <w:lang w:val="es-ES"/>
        </w:rPr>
        <w:t xml:space="preserve">gestión ambiental </w:t>
      </w:r>
      <w:r w:rsidR="006B61F6" w:rsidRPr="00E33493">
        <w:rPr>
          <w:rFonts w:asciiTheme="minorBidi" w:hAnsiTheme="minorBidi"/>
          <w:bCs/>
          <w:sz w:val="20"/>
          <w:szCs w:val="20"/>
          <w:lang w:val="es-ES"/>
        </w:rPr>
        <w:t xml:space="preserve">–SGA- </w:t>
      </w:r>
      <w:r w:rsidR="004C1BB2" w:rsidRPr="00E33493">
        <w:rPr>
          <w:rFonts w:asciiTheme="minorBidi" w:hAnsiTheme="minorBidi"/>
          <w:bCs/>
          <w:sz w:val="20"/>
          <w:szCs w:val="20"/>
          <w:lang w:val="es-ES"/>
        </w:rPr>
        <w:t xml:space="preserve">de permisos y </w:t>
      </w:r>
      <w:r w:rsidR="00E33493" w:rsidRPr="00E33493">
        <w:rPr>
          <w:rFonts w:asciiTheme="minorBidi" w:hAnsiTheme="minorBidi"/>
          <w:bCs/>
          <w:sz w:val="20"/>
          <w:szCs w:val="20"/>
          <w:lang w:val="es-ES"/>
        </w:rPr>
        <w:t>licencias</w:t>
      </w:r>
      <w:r w:rsidR="000C4260" w:rsidRPr="00E33493">
        <w:rPr>
          <w:rFonts w:asciiTheme="minorBidi" w:hAnsiTheme="minorBidi"/>
          <w:bCs/>
          <w:sz w:val="20"/>
          <w:szCs w:val="20"/>
          <w:lang w:val="es-ES"/>
        </w:rPr>
        <w:t xml:space="preserve">, </w:t>
      </w:r>
      <w:r w:rsidR="004C1BB2" w:rsidRPr="00E33493">
        <w:rPr>
          <w:rFonts w:asciiTheme="minorBidi" w:hAnsiTheme="minorBidi"/>
          <w:bCs/>
          <w:sz w:val="20"/>
          <w:szCs w:val="20"/>
          <w:lang w:val="es-ES"/>
        </w:rPr>
        <w:t xml:space="preserve">los derechos de los trabajadores se </w:t>
      </w:r>
      <w:r w:rsidR="00E33493" w:rsidRPr="00E33493">
        <w:rPr>
          <w:rFonts w:asciiTheme="minorBidi" w:hAnsiTheme="minorBidi"/>
          <w:bCs/>
          <w:sz w:val="20"/>
          <w:szCs w:val="20"/>
          <w:lang w:val="es-ES"/>
        </w:rPr>
        <w:t>atienden</w:t>
      </w:r>
      <w:r w:rsidR="004C1BB2" w:rsidRPr="00E33493">
        <w:rPr>
          <w:rFonts w:asciiTheme="minorBidi" w:hAnsiTheme="minorBidi"/>
          <w:bCs/>
          <w:sz w:val="20"/>
          <w:szCs w:val="20"/>
          <w:lang w:val="es-ES"/>
        </w:rPr>
        <w:t xml:space="preserve"> con el Modelo </w:t>
      </w:r>
      <w:r w:rsidR="00E33493" w:rsidRPr="00E33493">
        <w:rPr>
          <w:rFonts w:asciiTheme="minorBidi" w:hAnsiTheme="minorBidi"/>
          <w:bCs/>
          <w:sz w:val="20"/>
          <w:szCs w:val="20"/>
          <w:lang w:val="es-ES"/>
        </w:rPr>
        <w:t>integral de gestión humana y los riesgos de transparencia, con el Sistema de ética empresarial y mecanismos antifraude.  Adicionalmente, se promueven el derecho al desarrollo y el derecho a la paz con los programas de gestión complementaria del sistema de gestión ambiental.</w:t>
      </w:r>
    </w:p>
    <w:p w14:paraId="17CD1D63" w14:textId="77777777" w:rsidR="00893B6D" w:rsidRDefault="00893B6D" w:rsidP="00344F13">
      <w:pPr>
        <w:tabs>
          <w:tab w:val="left" w:pos="2805"/>
        </w:tabs>
        <w:jc w:val="both"/>
        <w:rPr>
          <w:rFonts w:asciiTheme="minorBidi" w:hAnsiTheme="minorBidi"/>
          <w:bCs/>
          <w:sz w:val="20"/>
          <w:szCs w:val="20"/>
          <w:lang w:val="es-ES"/>
        </w:rPr>
      </w:pPr>
      <w:r w:rsidRPr="00893B6D">
        <w:rPr>
          <w:rFonts w:asciiTheme="minorBidi" w:hAnsiTheme="minorBidi"/>
          <w:bCs/>
          <w:sz w:val="20"/>
          <w:szCs w:val="20"/>
          <w:u w:val="single"/>
          <w:lang w:val="es-ES"/>
        </w:rPr>
        <w:t>Verificar</w:t>
      </w:r>
    </w:p>
    <w:p w14:paraId="1A2968FB" w14:textId="4E4D8F2D" w:rsidR="00894462" w:rsidRDefault="00E33493"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A finales de 2015 e inicios de 2016 </w:t>
      </w:r>
      <w:r w:rsidR="00894462">
        <w:rPr>
          <w:rFonts w:asciiTheme="minorBidi" w:hAnsiTheme="minorBidi"/>
          <w:bCs/>
          <w:sz w:val="20"/>
          <w:szCs w:val="20"/>
          <w:lang w:val="es-ES"/>
        </w:rPr>
        <w:t>se socializaron</w:t>
      </w:r>
      <w:r>
        <w:rPr>
          <w:rFonts w:asciiTheme="minorBidi" w:hAnsiTheme="minorBidi"/>
          <w:bCs/>
          <w:sz w:val="20"/>
          <w:szCs w:val="20"/>
          <w:lang w:val="es-ES"/>
        </w:rPr>
        <w:t xml:space="preserve"> los resultados de los estudios de riesgos e impactos en las áreas de influencia, a fin de identificar impactos no hallados por la Fundación Ideas para la Paz o evaluados de manera diferente por ese tanque de pensamiento, y las medidas adoptadas para prevenir que se materialicen los riesgos listados por la Fundación. </w:t>
      </w:r>
    </w:p>
    <w:p w14:paraId="66930981" w14:textId="67E46B57" w:rsidR="001A79C0" w:rsidRPr="001D1CC5" w:rsidRDefault="00E33493" w:rsidP="00344F13">
      <w:pPr>
        <w:tabs>
          <w:tab w:val="left" w:pos="2805"/>
        </w:tabs>
        <w:jc w:val="both"/>
        <w:rPr>
          <w:rFonts w:asciiTheme="minorBidi" w:hAnsiTheme="minorBidi"/>
          <w:bCs/>
          <w:sz w:val="20"/>
          <w:szCs w:val="20"/>
          <w:lang w:val="es-CO"/>
        </w:rPr>
      </w:pPr>
      <w:r>
        <w:rPr>
          <w:rFonts w:asciiTheme="minorBidi" w:hAnsiTheme="minorBidi"/>
          <w:bCs/>
          <w:sz w:val="20"/>
          <w:szCs w:val="20"/>
          <w:lang w:val="es-ES"/>
        </w:rPr>
        <w:t xml:space="preserve">Adicionalmente, </w:t>
      </w:r>
      <w:r w:rsidR="00894462">
        <w:rPr>
          <w:rFonts w:asciiTheme="minorBidi" w:hAnsiTheme="minorBidi"/>
          <w:bCs/>
          <w:sz w:val="20"/>
          <w:szCs w:val="20"/>
          <w:lang w:val="es-ES"/>
        </w:rPr>
        <w:t>c</w:t>
      </w:r>
      <w:r>
        <w:rPr>
          <w:rFonts w:asciiTheme="minorBidi" w:hAnsiTheme="minorBidi"/>
          <w:bCs/>
          <w:sz w:val="20"/>
          <w:szCs w:val="20"/>
          <w:lang w:val="es-ES"/>
        </w:rPr>
        <w:t xml:space="preserve">omo una manera de verificar la </w:t>
      </w:r>
      <w:r w:rsidR="00894462">
        <w:rPr>
          <w:rFonts w:asciiTheme="minorBidi" w:hAnsiTheme="minorBidi"/>
          <w:bCs/>
          <w:sz w:val="20"/>
          <w:szCs w:val="20"/>
          <w:lang w:val="es-ES"/>
        </w:rPr>
        <w:t xml:space="preserve">evolución de las situaciones identificadas por los estudios, </w:t>
      </w:r>
      <w:r>
        <w:rPr>
          <w:rFonts w:asciiTheme="minorBidi" w:hAnsiTheme="minorBidi"/>
          <w:bCs/>
          <w:sz w:val="20"/>
          <w:szCs w:val="20"/>
          <w:lang w:val="es-ES"/>
        </w:rPr>
        <w:t>se hace seguimiento al sistema de quejas y reclam</w:t>
      </w:r>
      <w:r w:rsidR="00894462">
        <w:rPr>
          <w:rFonts w:asciiTheme="minorBidi" w:hAnsiTheme="minorBidi"/>
          <w:bCs/>
          <w:sz w:val="20"/>
          <w:szCs w:val="20"/>
          <w:lang w:val="es-ES"/>
        </w:rPr>
        <w:t>os y se participa en Mesas de derechos humanos.</w:t>
      </w:r>
      <w:r w:rsidR="001A79C0">
        <w:rPr>
          <w:rFonts w:asciiTheme="minorBidi" w:hAnsiTheme="minorBidi"/>
          <w:bCs/>
          <w:sz w:val="20"/>
          <w:szCs w:val="20"/>
          <w:lang w:val="es-ES"/>
        </w:rPr>
        <w:t xml:space="preserve"> </w:t>
      </w:r>
      <w:r w:rsidR="001A79C0" w:rsidRPr="001D1CC5">
        <w:rPr>
          <w:rFonts w:asciiTheme="minorBidi" w:hAnsiTheme="minorBidi"/>
          <w:bCs/>
          <w:sz w:val="20"/>
          <w:szCs w:val="20"/>
          <w:highlight w:val="yellow"/>
          <w:lang w:val="es-CO"/>
        </w:rPr>
        <w:t xml:space="preserve">Aunque el asunto no se ha dirigido formalmente a ISAGEN, </w:t>
      </w:r>
      <w:r w:rsidR="001A79C0">
        <w:rPr>
          <w:rFonts w:asciiTheme="minorBidi" w:hAnsiTheme="minorBidi"/>
          <w:bCs/>
          <w:sz w:val="20"/>
          <w:szCs w:val="20"/>
          <w:highlight w:val="yellow"/>
          <w:lang w:val="es-CO"/>
        </w:rPr>
        <w:t>se debe indicar</w:t>
      </w:r>
      <w:r w:rsidR="001A79C0" w:rsidRPr="001D1CC5">
        <w:rPr>
          <w:rFonts w:asciiTheme="minorBidi" w:hAnsiTheme="minorBidi"/>
          <w:bCs/>
          <w:sz w:val="20"/>
          <w:szCs w:val="20"/>
          <w:highlight w:val="yellow"/>
          <w:lang w:val="es-CO"/>
        </w:rPr>
        <w:t xml:space="preserve"> que mediante el seguimiento periódico a las redes sociales, </w:t>
      </w:r>
      <w:r w:rsidR="001A79C0">
        <w:rPr>
          <w:rFonts w:asciiTheme="minorBidi" w:hAnsiTheme="minorBidi"/>
          <w:bCs/>
          <w:sz w:val="20"/>
          <w:szCs w:val="20"/>
          <w:highlight w:val="yellow"/>
          <w:lang w:val="es-CO"/>
        </w:rPr>
        <w:t>se identificó</w:t>
      </w:r>
      <w:r w:rsidR="001A79C0" w:rsidRPr="001D1CC5">
        <w:rPr>
          <w:rFonts w:asciiTheme="minorBidi" w:hAnsiTheme="minorBidi"/>
          <w:bCs/>
          <w:sz w:val="20"/>
          <w:szCs w:val="20"/>
          <w:highlight w:val="yellow"/>
          <w:lang w:val="es-CO"/>
        </w:rPr>
        <w:t xml:space="preserve"> que la organización Ríos Vivos ha realizado acusaciones sin fundamento que vinculan a la Empresa con la vulneración de los derechos humanos. Hecho que ha llevado </w:t>
      </w:r>
      <w:r w:rsidR="001A79C0">
        <w:rPr>
          <w:rFonts w:asciiTheme="minorBidi" w:hAnsiTheme="minorBidi"/>
          <w:bCs/>
          <w:sz w:val="20"/>
          <w:szCs w:val="20"/>
          <w:highlight w:val="yellow"/>
          <w:lang w:val="es-CO"/>
        </w:rPr>
        <w:t xml:space="preserve">a ISAGEN </w:t>
      </w:r>
      <w:r w:rsidR="001A79C0" w:rsidRPr="001D1CC5">
        <w:rPr>
          <w:rFonts w:asciiTheme="minorBidi" w:hAnsiTheme="minorBidi"/>
          <w:bCs/>
          <w:sz w:val="20"/>
          <w:szCs w:val="20"/>
          <w:highlight w:val="yellow"/>
          <w:lang w:val="es-CO"/>
        </w:rPr>
        <w:t>a poner en conocimiento de las autoridades competentes dichas acusaciones para que se adelanten con todo rigor las investigaciones del caso y se tomen las medidas pertinentes.</w:t>
      </w:r>
    </w:p>
    <w:p w14:paraId="388076F2" w14:textId="107A8F50" w:rsidR="00E33493" w:rsidRDefault="00893B6D" w:rsidP="00344F13">
      <w:pPr>
        <w:tabs>
          <w:tab w:val="left" w:pos="2805"/>
        </w:tabs>
        <w:jc w:val="both"/>
        <w:rPr>
          <w:rFonts w:asciiTheme="minorBidi" w:hAnsiTheme="minorBidi"/>
          <w:bCs/>
          <w:sz w:val="20"/>
          <w:szCs w:val="20"/>
          <w:lang w:val="es-ES"/>
        </w:rPr>
      </w:pPr>
      <w:r w:rsidRPr="00893B6D">
        <w:rPr>
          <w:rFonts w:asciiTheme="minorBidi" w:hAnsiTheme="minorBidi"/>
          <w:bCs/>
          <w:sz w:val="20"/>
          <w:szCs w:val="20"/>
          <w:u w:val="single"/>
          <w:lang w:val="es-ES"/>
        </w:rPr>
        <w:t>Ajustar</w:t>
      </w:r>
    </w:p>
    <w:p w14:paraId="5615371D" w14:textId="77777777" w:rsidR="00765892" w:rsidRDefault="00765892" w:rsidP="00765892">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Desde 2015 ISAGEN adelanta un convenio con Inernational Alert  para, entre otros, apoyar la revisión de la Política de Derechos Humanos, de manera que se actualice a la luz de los Principios Rectores de Naciones Unidas sobre Empresas y Derechos Humanos. </w:t>
      </w:r>
    </w:p>
    <w:p w14:paraId="32829184" w14:textId="3AB644EF" w:rsidR="00765892" w:rsidRDefault="00B564F6" w:rsidP="00344F13">
      <w:pPr>
        <w:tabs>
          <w:tab w:val="left" w:pos="2805"/>
        </w:tabs>
        <w:jc w:val="both"/>
        <w:rPr>
          <w:rFonts w:asciiTheme="minorBidi" w:hAnsiTheme="minorBidi"/>
          <w:bCs/>
          <w:sz w:val="20"/>
          <w:szCs w:val="20"/>
          <w:lang w:val="es-ES"/>
        </w:rPr>
      </w:pPr>
      <w:r w:rsidRPr="00B564F6">
        <w:rPr>
          <w:rFonts w:asciiTheme="minorBidi" w:hAnsiTheme="minorBidi"/>
          <w:bCs/>
          <w:sz w:val="20"/>
          <w:szCs w:val="20"/>
          <w:u w:val="single"/>
          <w:lang w:val="es-ES"/>
        </w:rPr>
        <w:t>Comunicar</w:t>
      </w:r>
    </w:p>
    <w:p w14:paraId="277295F4" w14:textId="16568311" w:rsidR="00B564F6" w:rsidRDefault="00B564F6" w:rsidP="00B564F6">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Toda esta información se comparte a través de múltiples medios y estrategias definidos de acuerdo con las características propias e intereses de cada grupo de interés y, de manera general, a través de nuestro informe de gestión, publicado en la página web de ISAGEN: </w:t>
      </w:r>
    </w:p>
    <w:p w14:paraId="7D7F5DFC" w14:textId="71EF694F" w:rsidR="00B564F6" w:rsidRDefault="0057366C" w:rsidP="00B564F6">
      <w:pPr>
        <w:tabs>
          <w:tab w:val="left" w:pos="2805"/>
        </w:tabs>
        <w:jc w:val="both"/>
        <w:rPr>
          <w:rFonts w:asciiTheme="minorBidi" w:hAnsiTheme="minorBidi"/>
          <w:bCs/>
          <w:sz w:val="20"/>
          <w:szCs w:val="20"/>
          <w:lang w:val="es-ES"/>
        </w:rPr>
      </w:pPr>
      <w:hyperlink r:id="rId11" w:history="1">
        <w:r w:rsidR="00B564F6" w:rsidRPr="00B50DB2">
          <w:rPr>
            <w:rStyle w:val="Hyperlink"/>
            <w:rFonts w:asciiTheme="minorBidi" w:hAnsiTheme="minorBidi"/>
            <w:bCs/>
            <w:sz w:val="20"/>
            <w:szCs w:val="20"/>
            <w:lang w:val="es-ES"/>
          </w:rPr>
          <w:t>https://www.isagen.com.co/documentos/2016/informe-de-gestion-2015.pdf</w:t>
        </w:r>
      </w:hyperlink>
      <w:r w:rsidR="00B564F6">
        <w:rPr>
          <w:rFonts w:asciiTheme="minorBidi" w:hAnsiTheme="minorBidi"/>
          <w:bCs/>
          <w:sz w:val="20"/>
          <w:szCs w:val="20"/>
          <w:lang w:val="es-ES"/>
        </w:rPr>
        <w:t>.</w:t>
      </w:r>
    </w:p>
    <w:p w14:paraId="33115352" w14:textId="77777777" w:rsidR="00B564F6" w:rsidRPr="00765892" w:rsidRDefault="00B564F6" w:rsidP="00344F13">
      <w:pPr>
        <w:tabs>
          <w:tab w:val="left" w:pos="2805"/>
        </w:tabs>
        <w:jc w:val="both"/>
        <w:rPr>
          <w:rFonts w:asciiTheme="minorBidi" w:hAnsiTheme="minorBidi"/>
          <w:bCs/>
          <w:sz w:val="20"/>
          <w:szCs w:val="20"/>
          <w:lang w:val="es-ES"/>
        </w:rPr>
      </w:pPr>
    </w:p>
    <w:p w14:paraId="7DE97D3F" w14:textId="625A1AC8" w:rsidR="00344F13" w:rsidRDefault="00856F66"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lastRenderedPageBreak/>
        <w:t>Participación y consultas comunitarias</w:t>
      </w:r>
      <w:r w:rsidR="00344F13">
        <w:rPr>
          <w:rFonts w:asciiTheme="minorBidi" w:hAnsiTheme="minorBidi"/>
          <w:b/>
          <w:bCs/>
          <w:sz w:val="20"/>
          <w:szCs w:val="20"/>
          <w:lang w:val="es-ES"/>
        </w:rPr>
        <w:t xml:space="preserve"> </w:t>
      </w:r>
    </w:p>
    <w:p w14:paraId="6778145D" w14:textId="0176E748" w:rsidR="00C71800" w:rsidRPr="007B3C90" w:rsidRDefault="0057366C" w:rsidP="00344F13">
      <w:pPr>
        <w:tabs>
          <w:tab w:val="left" w:pos="2805"/>
        </w:tabs>
        <w:jc w:val="both"/>
        <w:rPr>
          <w:rFonts w:asciiTheme="minorBidi" w:hAnsiTheme="minorBidi"/>
          <w:b/>
          <w:bCs/>
          <w:sz w:val="16"/>
          <w:szCs w:val="16"/>
          <w:lang w:val="es-ES"/>
        </w:rPr>
      </w:pPr>
      <w:hyperlink r:id="rId12" w:history="1">
        <w:r w:rsidR="00C517E5" w:rsidRPr="007B3C90">
          <w:rPr>
            <w:rStyle w:val="Hyperlink"/>
            <w:rFonts w:asciiTheme="minorBidi" w:hAnsiTheme="minorBidi"/>
            <w:i/>
            <w:iCs/>
            <w:sz w:val="16"/>
            <w:szCs w:val="16"/>
            <w:lang w:val="es-ES"/>
          </w:rPr>
          <w:t>E</w:t>
        </w:r>
        <w:r w:rsidR="00856F66"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856F66"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2BD205CB" w14:textId="1F5531EF" w:rsidR="00C71800" w:rsidRPr="00F34944" w:rsidRDefault="00856F66" w:rsidP="00344F13">
      <w:pPr>
        <w:pStyle w:val="ListParagraph"/>
        <w:numPr>
          <w:ilvl w:val="0"/>
          <w:numId w:val="2"/>
        </w:numPr>
        <w:tabs>
          <w:tab w:val="left" w:pos="2805"/>
        </w:tabs>
        <w:jc w:val="both"/>
        <w:rPr>
          <w:rFonts w:asciiTheme="minorBidi" w:hAnsiTheme="minorBidi"/>
          <w:bCs/>
          <w:sz w:val="20"/>
          <w:szCs w:val="20"/>
          <w:lang w:val="es-ES"/>
        </w:rPr>
      </w:pPr>
      <w:r w:rsidRPr="007B3C90">
        <w:rPr>
          <w:rFonts w:asciiTheme="minorBidi" w:hAnsiTheme="minorBidi"/>
          <w:sz w:val="20"/>
          <w:szCs w:val="20"/>
          <w:lang w:val="es-ES"/>
        </w:rPr>
        <w:t xml:space="preserve">¿Qué criterios utiliza su empresa para identificar a las comunidades que pueden verse </w:t>
      </w:r>
      <w:r w:rsidRPr="00F34944">
        <w:rPr>
          <w:rFonts w:asciiTheme="minorBidi" w:hAnsiTheme="minorBidi"/>
          <w:bCs/>
          <w:sz w:val="20"/>
          <w:szCs w:val="20"/>
          <w:lang w:val="es-ES"/>
        </w:rPr>
        <w:t>afectadas por proyectos de energía renovable en los que esté comprometida?</w:t>
      </w:r>
      <w:r w:rsidR="002C4A5D" w:rsidRPr="00F34944">
        <w:rPr>
          <w:rFonts w:asciiTheme="minorBidi" w:hAnsiTheme="minorBidi"/>
          <w:bCs/>
          <w:sz w:val="20"/>
          <w:szCs w:val="20"/>
          <w:lang w:val="es-ES"/>
        </w:rPr>
        <w:t xml:space="preserve">  </w:t>
      </w:r>
    </w:p>
    <w:p w14:paraId="7C8BB654" w14:textId="3D588B5B" w:rsidR="00610D9E" w:rsidRDefault="005A4B66"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Acorde con los Términos de Referencia, expedidos por las Autoridades Competentes para otorgar o no las Licencias Ambientales para la </w:t>
      </w:r>
      <w:r w:rsidR="00610D9E">
        <w:rPr>
          <w:rFonts w:asciiTheme="minorBidi" w:hAnsiTheme="minorBidi"/>
          <w:bCs/>
          <w:sz w:val="20"/>
          <w:szCs w:val="20"/>
          <w:lang w:val="es-ES"/>
        </w:rPr>
        <w:t xml:space="preserve">ejecución de proyectos de generación de energía, así como </w:t>
      </w:r>
      <w:r w:rsidR="00771950">
        <w:rPr>
          <w:rFonts w:asciiTheme="minorBidi" w:hAnsiTheme="minorBidi"/>
          <w:bCs/>
          <w:sz w:val="20"/>
          <w:szCs w:val="20"/>
          <w:lang w:val="es-ES"/>
        </w:rPr>
        <w:t>con</w:t>
      </w:r>
      <w:r w:rsidR="00610D9E">
        <w:rPr>
          <w:rFonts w:asciiTheme="minorBidi" w:hAnsiTheme="minorBidi"/>
          <w:bCs/>
          <w:sz w:val="20"/>
          <w:szCs w:val="20"/>
          <w:lang w:val="es-ES"/>
        </w:rPr>
        <w:t xml:space="preserve"> los principios de Responsabilidad Empresarial definidos por la Empresa para conocer y establecer relacion</w:t>
      </w:r>
      <w:r w:rsidR="00771950">
        <w:rPr>
          <w:rFonts w:asciiTheme="minorBidi" w:hAnsiTheme="minorBidi"/>
          <w:bCs/>
          <w:sz w:val="20"/>
          <w:szCs w:val="20"/>
          <w:lang w:val="es-ES"/>
        </w:rPr>
        <w:t>es</w:t>
      </w:r>
      <w:r w:rsidR="00610D9E">
        <w:rPr>
          <w:rFonts w:asciiTheme="minorBidi" w:hAnsiTheme="minorBidi"/>
          <w:bCs/>
          <w:sz w:val="20"/>
          <w:szCs w:val="20"/>
          <w:lang w:val="es-ES"/>
        </w:rPr>
        <w:t xml:space="preserve"> con las comunidades localizadas en el área de influencia de los emprendimientos, desde etapas tempranas, previas al inicio de la construcción, se realizan lo</w:t>
      </w:r>
      <w:r w:rsidR="00771950">
        <w:rPr>
          <w:rFonts w:asciiTheme="minorBidi" w:hAnsiTheme="minorBidi"/>
          <w:bCs/>
          <w:sz w:val="20"/>
          <w:szCs w:val="20"/>
          <w:lang w:val="es-ES"/>
        </w:rPr>
        <w:t>s</w:t>
      </w:r>
      <w:r w:rsidR="00610D9E">
        <w:rPr>
          <w:rFonts w:asciiTheme="minorBidi" w:hAnsiTheme="minorBidi"/>
          <w:bCs/>
          <w:sz w:val="20"/>
          <w:szCs w:val="20"/>
          <w:lang w:val="es-ES"/>
        </w:rPr>
        <w:t xml:space="preserve"> diagnósticos ambientales y sociales.</w:t>
      </w:r>
    </w:p>
    <w:p w14:paraId="0AB83B82" w14:textId="5E14217F" w:rsidR="00F34944" w:rsidRDefault="00610D9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Los diagnósticos sociales incluyen el conocimiento de los habitantes de la región donde se construirán las centrales, en sus componentes sociales, culturales, demográficos, políticos, económicos, así como el estado </w:t>
      </w:r>
      <w:r w:rsidR="00771950">
        <w:rPr>
          <w:rFonts w:asciiTheme="minorBidi" w:hAnsiTheme="minorBidi"/>
          <w:bCs/>
          <w:sz w:val="20"/>
          <w:szCs w:val="20"/>
          <w:lang w:val="es-ES"/>
        </w:rPr>
        <w:t>de la infraestructura social y de servicios.</w:t>
      </w:r>
    </w:p>
    <w:p w14:paraId="37D75665" w14:textId="35C24DA3" w:rsidR="00610D9E" w:rsidRDefault="00610D9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El acercamiento a las comunidades se realiza de manera progresiva dependiendo de</w:t>
      </w:r>
      <w:r w:rsidR="00771950">
        <w:rPr>
          <w:rFonts w:asciiTheme="minorBidi" w:hAnsiTheme="minorBidi"/>
          <w:bCs/>
          <w:sz w:val="20"/>
          <w:szCs w:val="20"/>
          <w:lang w:val="es-ES"/>
        </w:rPr>
        <w:t xml:space="preserve"> </w:t>
      </w:r>
      <w:r>
        <w:rPr>
          <w:rFonts w:asciiTheme="minorBidi" w:hAnsiTheme="minorBidi"/>
          <w:bCs/>
          <w:sz w:val="20"/>
          <w:szCs w:val="20"/>
          <w:lang w:val="es-ES"/>
        </w:rPr>
        <w:t>la etapa de que se trata, es decir, las etapas tempranas consisten en los Análisis de Restricciones Ambientales</w:t>
      </w:r>
      <w:r w:rsidR="00174E0E">
        <w:rPr>
          <w:rFonts w:asciiTheme="minorBidi" w:hAnsiTheme="minorBidi"/>
          <w:bCs/>
          <w:sz w:val="20"/>
          <w:szCs w:val="20"/>
          <w:lang w:val="es-ES"/>
        </w:rPr>
        <w:t>, donde se identifican las comunidades</w:t>
      </w:r>
      <w:r w:rsidR="00771950">
        <w:rPr>
          <w:rFonts w:asciiTheme="minorBidi" w:hAnsiTheme="minorBidi"/>
          <w:bCs/>
          <w:sz w:val="20"/>
          <w:szCs w:val="20"/>
          <w:lang w:val="es-ES"/>
        </w:rPr>
        <w:t>, incluyendo minorías étnicas</w:t>
      </w:r>
      <w:r w:rsidR="00D72F39">
        <w:rPr>
          <w:rFonts w:asciiTheme="minorBidi" w:hAnsiTheme="minorBidi"/>
          <w:bCs/>
          <w:sz w:val="20"/>
          <w:szCs w:val="20"/>
          <w:lang w:val="es-ES"/>
        </w:rPr>
        <w:t>,</w:t>
      </w:r>
      <w:r w:rsidR="00771950">
        <w:rPr>
          <w:rFonts w:asciiTheme="minorBidi" w:hAnsiTheme="minorBidi"/>
          <w:bCs/>
          <w:sz w:val="20"/>
          <w:szCs w:val="20"/>
          <w:lang w:val="es-ES"/>
        </w:rPr>
        <w:t xml:space="preserve"> para conocer </w:t>
      </w:r>
      <w:r w:rsidR="00174E0E">
        <w:rPr>
          <w:rFonts w:asciiTheme="minorBidi" w:hAnsiTheme="minorBidi"/>
          <w:bCs/>
          <w:sz w:val="20"/>
          <w:szCs w:val="20"/>
          <w:lang w:val="es-ES"/>
        </w:rPr>
        <w:t xml:space="preserve">si existen o </w:t>
      </w:r>
      <w:r w:rsidR="00771950">
        <w:rPr>
          <w:rFonts w:asciiTheme="minorBidi" w:hAnsiTheme="minorBidi"/>
          <w:bCs/>
          <w:sz w:val="20"/>
          <w:szCs w:val="20"/>
          <w:lang w:val="es-ES"/>
        </w:rPr>
        <w:t xml:space="preserve">no </w:t>
      </w:r>
      <w:r w:rsidR="00174E0E">
        <w:rPr>
          <w:rFonts w:asciiTheme="minorBidi" w:hAnsiTheme="minorBidi"/>
          <w:bCs/>
          <w:sz w:val="20"/>
          <w:szCs w:val="20"/>
          <w:lang w:val="es-ES"/>
        </w:rPr>
        <w:t>restricciones que puedan interferir con la ejecución del pro</w:t>
      </w:r>
      <w:r w:rsidR="00771950">
        <w:rPr>
          <w:rFonts w:asciiTheme="minorBidi" w:hAnsiTheme="minorBidi"/>
          <w:bCs/>
          <w:sz w:val="20"/>
          <w:szCs w:val="20"/>
          <w:lang w:val="es-ES"/>
        </w:rPr>
        <w:t>yecto</w:t>
      </w:r>
      <w:r w:rsidR="00174E0E">
        <w:rPr>
          <w:rFonts w:asciiTheme="minorBidi" w:hAnsiTheme="minorBidi"/>
          <w:bCs/>
          <w:sz w:val="20"/>
          <w:szCs w:val="20"/>
          <w:lang w:val="es-ES"/>
        </w:rPr>
        <w:t xml:space="preserve"> de que se trat</w:t>
      </w:r>
      <w:r w:rsidR="006920C2">
        <w:rPr>
          <w:rFonts w:asciiTheme="minorBidi" w:hAnsiTheme="minorBidi"/>
          <w:bCs/>
          <w:sz w:val="20"/>
          <w:szCs w:val="20"/>
          <w:lang w:val="es-ES"/>
        </w:rPr>
        <w:t>e</w:t>
      </w:r>
      <w:r w:rsidR="00174E0E">
        <w:rPr>
          <w:rFonts w:asciiTheme="minorBidi" w:hAnsiTheme="minorBidi"/>
          <w:bCs/>
          <w:sz w:val="20"/>
          <w:szCs w:val="20"/>
          <w:lang w:val="es-ES"/>
        </w:rPr>
        <w:t xml:space="preserve">. </w:t>
      </w:r>
      <w:r w:rsidR="00771950">
        <w:rPr>
          <w:rFonts w:asciiTheme="minorBidi" w:hAnsiTheme="minorBidi"/>
          <w:bCs/>
          <w:sz w:val="20"/>
          <w:szCs w:val="20"/>
          <w:lang w:val="es-ES"/>
        </w:rPr>
        <w:t>En etapas posteriores</w:t>
      </w:r>
      <w:r w:rsidR="00174E0E">
        <w:rPr>
          <w:rFonts w:asciiTheme="minorBidi" w:hAnsiTheme="minorBidi"/>
          <w:bCs/>
          <w:sz w:val="20"/>
          <w:szCs w:val="20"/>
          <w:lang w:val="es-ES"/>
        </w:rPr>
        <w:t>, se procede con el Diagnóstico Ambie</w:t>
      </w:r>
      <w:r w:rsidR="00A8279D">
        <w:rPr>
          <w:rFonts w:asciiTheme="minorBidi" w:hAnsiTheme="minorBidi"/>
          <w:bCs/>
          <w:sz w:val="20"/>
          <w:szCs w:val="20"/>
          <w:lang w:val="es-ES"/>
        </w:rPr>
        <w:t>ntal</w:t>
      </w:r>
      <w:r w:rsidR="00174E0E">
        <w:rPr>
          <w:rFonts w:asciiTheme="minorBidi" w:hAnsiTheme="minorBidi"/>
          <w:bCs/>
          <w:sz w:val="20"/>
          <w:szCs w:val="20"/>
          <w:lang w:val="es-ES"/>
        </w:rPr>
        <w:t xml:space="preserve"> de Alternativas</w:t>
      </w:r>
      <w:r w:rsidR="000B519F">
        <w:rPr>
          <w:rFonts w:asciiTheme="minorBidi" w:hAnsiTheme="minorBidi"/>
          <w:bCs/>
          <w:sz w:val="20"/>
          <w:szCs w:val="20"/>
          <w:lang w:val="es-ES"/>
        </w:rPr>
        <w:t xml:space="preserve"> </w:t>
      </w:r>
      <w:r w:rsidR="00174E0E">
        <w:rPr>
          <w:rFonts w:asciiTheme="minorBidi" w:hAnsiTheme="minorBidi"/>
          <w:bCs/>
          <w:sz w:val="20"/>
          <w:szCs w:val="20"/>
          <w:lang w:val="es-ES"/>
        </w:rPr>
        <w:t>que implica un acercam</w:t>
      </w:r>
      <w:r w:rsidR="00A8279D">
        <w:rPr>
          <w:rFonts w:asciiTheme="minorBidi" w:hAnsiTheme="minorBidi"/>
          <w:bCs/>
          <w:sz w:val="20"/>
          <w:szCs w:val="20"/>
          <w:lang w:val="es-ES"/>
        </w:rPr>
        <w:t>iento</w:t>
      </w:r>
      <w:r w:rsidR="00174E0E">
        <w:rPr>
          <w:rFonts w:asciiTheme="minorBidi" w:hAnsiTheme="minorBidi"/>
          <w:bCs/>
          <w:sz w:val="20"/>
          <w:szCs w:val="20"/>
          <w:lang w:val="es-ES"/>
        </w:rPr>
        <w:t xml:space="preserve"> más detallado y participativo con las comunidades, </w:t>
      </w:r>
      <w:r w:rsidR="00A8279D">
        <w:rPr>
          <w:rFonts w:asciiTheme="minorBidi" w:hAnsiTheme="minorBidi"/>
          <w:bCs/>
          <w:sz w:val="20"/>
          <w:szCs w:val="20"/>
          <w:lang w:val="es-ES"/>
        </w:rPr>
        <w:t xml:space="preserve">tomando información secundaria y primaria </w:t>
      </w:r>
      <w:r w:rsidR="00174E0E">
        <w:rPr>
          <w:rFonts w:asciiTheme="minorBidi" w:hAnsiTheme="minorBidi"/>
          <w:bCs/>
          <w:sz w:val="20"/>
          <w:szCs w:val="20"/>
          <w:lang w:val="es-ES"/>
        </w:rPr>
        <w:t>media</w:t>
      </w:r>
      <w:r w:rsidR="00A8279D">
        <w:rPr>
          <w:rFonts w:asciiTheme="minorBidi" w:hAnsiTheme="minorBidi"/>
          <w:bCs/>
          <w:sz w:val="20"/>
          <w:szCs w:val="20"/>
          <w:lang w:val="es-ES"/>
        </w:rPr>
        <w:t>n</w:t>
      </w:r>
      <w:r w:rsidR="00174E0E">
        <w:rPr>
          <w:rFonts w:asciiTheme="minorBidi" w:hAnsiTheme="minorBidi"/>
          <w:bCs/>
          <w:sz w:val="20"/>
          <w:szCs w:val="20"/>
          <w:lang w:val="es-ES"/>
        </w:rPr>
        <w:t>te entrevistas</w:t>
      </w:r>
      <w:r w:rsidR="00A8279D">
        <w:rPr>
          <w:rFonts w:asciiTheme="minorBidi" w:hAnsiTheme="minorBidi"/>
          <w:bCs/>
          <w:sz w:val="20"/>
          <w:szCs w:val="20"/>
          <w:lang w:val="es-ES"/>
        </w:rPr>
        <w:t xml:space="preserve"> y</w:t>
      </w:r>
      <w:r w:rsidR="00174E0E">
        <w:rPr>
          <w:rFonts w:asciiTheme="minorBidi" w:hAnsiTheme="minorBidi"/>
          <w:bCs/>
          <w:sz w:val="20"/>
          <w:szCs w:val="20"/>
          <w:lang w:val="es-ES"/>
        </w:rPr>
        <w:t xml:space="preserve"> encuestas dirigidas a l</w:t>
      </w:r>
      <w:r w:rsidR="00A8279D">
        <w:rPr>
          <w:rFonts w:asciiTheme="minorBidi" w:hAnsiTheme="minorBidi"/>
          <w:bCs/>
          <w:sz w:val="20"/>
          <w:szCs w:val="20"/>
          <w:lang w:val="es-ES"/>
        </w:rPr>
        <w:t xml:space="preserve">íderes </w:t>
      </w:r>
      <w:r w:rsidR="00174E0E">
        <w:rPr>
          <w:rFonts w:asciiTheme="minorBidi" w:hAnsiTheme="minorBidi"/>
          <w:bCs/>
          <w:sz w:val="20"/>
          <w:szCs w:val="20"/>
          <w:lang w:val="es-ES"/>
        </w:rPr>
        <w:t>comunitarios y autoridades locales y regionales.</w:t>
      </w:r>
      <w:r>
        <w:rPr>
          <w:rFonts w:asciiTheme="minorBidi" w:hAnsiTheme="minorBidi"/>
          <w:bCs/>
          <w:sz w:val="20"/>
          <w:szCs w:val="20"/>
          <w:lang w:val="es-ES"/>
        </w:rPr>
        <w:t xml:space="preserve"> </w:t>
      </w:r>
    </w:p>
    <w:p w14:paraId="19551968" w14:textId="73B269BB" w:rsidR="00174E0E" w:rsidRDefault="00174E0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De manera simultánea se identifican las características del pro</w:t>
      </w:r>
      <w:r w:rsidR="00A8279D">
        <w:rPr>
          <w:rFonts w:asciiTheme="minorBidi" w:hAnsiTheme="minorBidi"/>
          <w:bCs/>
          <w:sz w:val="20"/>
          <w:szCs w:val="20"/>
          <w:lang w:val="es-ES"/>
        </w:rPr>
        <w:t xml:space="preserve">yecto de generación de qué </w:t>
      </w:r>
      <w:r>
        <w:rPr>
          <w:rFonts w:asciiTheme="minorBidi" w:hAnsiTheme="minorBidi"/>
          <w:bCs/>
          <w:sz w:val="20"/>
          <w:szCs w:val="20"/>
          <w:lang w:val="es-ES"/>
        </w:rPr>
        <w:t>se trate y se superpone con el di</w:t>
      </w:r>
      <w:r w:rsidR="00A8279D">
        <w:rPr>
          <w:rFonts w:asciiTheme="minorBidi" w:hAnsiTheme="minorBidi"/>
          <w:bCs/>
          <w:sz w:val="20"/>
          <w:szCs w:val="20"/>
          <w:lang w:val="es-ES"/>
        </w:rPr>
        <w:t xml:space="preserve">agnóstico de las comunidades y, mediante metodologías cualitativas y cuantitativas en los componentes físico, biótico y social, </w:t>
      </w:r>
      <w:r>
        <w:rPr>
          <w:rFonts w:asciiTheme="minorBidi" w:hAnsiTheme="minorBidi"/>
          <w:bCs/>
          <w:sz w:val="20"/>
          <w:szCs w:val="20"/>
          <w:lang w:val="es-ES"/>
        </w:rPr>
        <w:t>se iden</w:t>
      </w:r>
      <w:r w:rsidR="00A8279D">
        <w:rPr>
          <w:rFonts w:asciiTheme="minorBidi" w:hAnsiTheme="minorBidi"/>
          <w:bCs/>
          <w:sz w:val="20"/>
          <w:szCs w:val="20"/>
          <w:lang w:val="es-ES"/>
        </w:rPr>
        <w:t>t</w:t>
      </w:r>
      <w:r>
        <w:rPr>
          <w:rFonts w:asciiTheme="minorBidi" w:hAnsiTheme="minorBidi"/>
          <w:bCs/>
          <w:sz w:val="20"/>
          <w:szCs w:val="20"/>
          <w:lang w:val="es-ES"/>
        </w:rPr>
        <w:t>i</w:t>
      </w:r>
      <w:r w:rsidR="00A8279D">
        <w:rPr>
          <w:rFonts w:asciiTheme="minorBidi" w:hAnsiTheme="minorBidi"/>
          <w:bCs/>
          <w:sz w:val="20"/>
          <w:szCs w:val="20"/>
          <w:lang w:val="es-ES"/>
        </w:rPr>
        <w:t xml:space="preserve">fican de manera temprana </w:t>
      </w:r>
      <w:r>
        <w:rPr>
          <w:rFonts w:asciiTheme="minorBidi" w:hAnsiTheme="minorBidi"/>
          <w:bCs/>
          <w:sz w:val="20"/>
          <w:szCs w:val="20"/>
          <w:lang w:val="es-ES"/>
        </w:rPr>
        <w:t xml:space="preserve">los posibles impactos a </w:t>
      </w:r>
      <w:r w:rsidR="00A8279D">
        <w:rPr>
          <w:rFonts w:asciiTheme="minorBidi" w:hAnsiTheme="minorBidi"/>
          <w:bCs/>
          <w:sz w:val="20"/>
          <w:szCs w:val="20"/>
          <w:lang w:val="es-ES"/>
        </w:rPr>
        <w:t>generar.</w:t>
      </w:r>
    </w:p>
    <w:p w14:paraId="367E5171" w14:textId="4A2112C7" w:rsidR="00174E0E" w:rsidRDefault="00174E0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La identificación y dimensionamie</w:t>
      </w:r>
      <w:r w:rsidR="00A8279D">
        <w:rPr>
          <w:rFonts w:asciiTheme="minorBidi" w:hAnsiTheme="minorBidi"/>
          <w:bCs/>
          <w:sz w:val="20"/>
          <w:szCs w:val="20"/>
          <w:lang w:val="es-ES"/>
        </w:rPr>
        <w:t>nto</w:t>
      </w:r>
      <w:r>
        <w:rPr>
          <w:rFonts w:asciiTheme="minorBidi" w:hAnsiTheme="minorBidi"/>
          <w:bCs/>
          <w:sz w:val="20"/>
          <w:szCs w:val="20"/>
          <w:lang w:val="es-ES"/>
        </w:rPr>
        <w:t xml:space="preserve"> de los impactos permiten elaborar los </w:t>
      </w:r>
      <w:r w:rsidR="008331CE">
        <w:rPr>
          <w:rFonts w:asciiTheme="minorBidi" w:hAnsiTheme="minorBidi"/>
          <w:bCs/>
          <w:sz w:val="20"/>
          <w:szCs w:val="20"/>
          <w:lang w:val="es-ES"/>
        </w:rPr>
        <w:t xml:space="preserve">Planes </w:t>
      </w:r>
      <w:r>
        <w:rPr>
          <w:rFonts w:asciiTheme="minorBidi" w:hAnsiTheme="minorBidi"/>
          <w:bCs/>
          <w:sz w:val="20"/>
          <w:szCs w:val="20"/>
          <w:lang w:val="es-ES"/>
        </w:rPr>
        <w:t xml:space="preserve">de </w:t>
      </w:r>
      <w:r w:rsidR="008331CE">
        <w:rPr>
          <w:rFonts w:asciiTheme="minorBidi" w:hAnsiTheme="minorBidi"/>
          <w:bCs/>
          <w:sz w:val="20"/>
          <w:szCs w:val="20"/>
          <w:lang w:val="es-ES"/>
        </w:rPr>
        <w:t xml:space="preserve">Manejo Ambiental  -PMA- </w:t>
      </w:r>
      <w:r>
        <w:rPr>
          <w:rFonts w:asciiTheme="minorBidi" w:hAnsiTheme="minorBidi"/>
          <w:bCs/>
          <w:sz w:val="20"/>
          <w:szCs w:val="20"/>
          <w:lang w:val="es-ES"/>
        </w:rPr>
        <w:t>que in</w:t>
      </w:r>
      <w:r w:rsidR="007B23E7">
        <w:rPr>
          <w:rFonts w:asciiTheme="minorBidi" w:hAnsiTheme="minorBidi"/>
          <w:bCs/>
          <w:sz w:val="20"/>
          <w:szCs w:val="20"/>
          <w:lang w:val="es-ES"/>
        </w:rPr>
        <w:t>cluyen</w:t>
      </w:r>
      <w:r>
        <w:rPr>
          <w:rFonts w:asciiTheme="minorBidi" w:hAnsiTheme="minorBidi"/>
          <w:bCs/>
          <w:sz w:val="20"/>
          <w:szCs w:val="20"/>
          <w:lang w:val="es-ES"/>
        </w:rPr>
        <w:t xml:space="preserve"> las medidas para prevenir, mitigar, compensar, </w:t>
      </w:r>
      <w:r w:rsidR="007B23E7">
        <w:rPr>
          <w:rFonts w:asciiTheme="minorBidi" w:hAnsiTheme="minorBidi"/>
          <w:bCs/>
          <w:sz w:val="20"/>
          <w:szCs w:val="20"/>
          <w:lang w:val="es-ES"/>
        </w:rPr>
        <w:t xml:space="preserve">restituir </w:t>
      </w:r>
      <w:r>
        <w:rPr>
          <w:rFonts w:asciiTheme="minorBidi" w:hAnsiTheme="minorBidi"/>
          <w:bCs/>
          <w:sz w:val="20"/>
          <w:szCs w:val="20"/>
          <w:lang w:val="es-ES"/>
        </w:rPr>
        <w:t xml:space="preserve">los cambios negativos </w:t>
      </w:r>
      <w:r w:rsidR="007B23E7">
        <w:rPr>
          <w:rFonts w:asciiTheme="minorBidi" w:hAnsiTheme="minorBidi"/>
          <w:bCs/>
          <w:sz w:val="20"/>
          <w:szCs w:val="20"/>
          <w:lang w:val="es-ES"/>
        </w:rPr>
        <w:t xml:space="preserve">que se puedan generar, así como </w:t>
      </w:r>
      <w:r>
        <w:rPr>
          <w:rFonts w:asciiTheme="minorBidi" w:hAnsiTheme="minorBidi"/>
          <w:bCs/>
          <w:sz w:val="20"/>
          <w:szCs w:val="20"/>
          <w:lang w:val="es-ES"/>
        </w:rPr>
        <w:t>potenciar los positivos. El trabaj</w:t>
      </w:r>
      <w:r w:rsidR="007B23E7">
        <w:rPr>
          <w:rFonts w:asciiTheme="minorBidi" w:hAnsiTheme="minorBidi"/>
          <w:bCs/>
          <w:sz w:val="20"/>
          <w:szCs w:val="20"/>
          <w:lang w:val="es-ES"/>
        </w:rPr>
        <w:t>o</w:t>
      </w:r>
      <w:r>
        <w:rPr>
          <w:rFonts w:asciiTheme="minorBidi" w:hAnsiTheme="minorBidi"/>
          <w:bCs/>
          <w:sz w:val="20"/>
          <w:szCs w:val="20"/>
          <w:lang w:val="es-ES"/>
        </w:rPr>
        <w:t xml:space="preserve"> de identificaci</w:t>
      </w:r>
      <w:r w:rsidR="007B23E7">
        <w:rPr>
          <w:rFonts w:asciiTheme="minorBidi" w:hAnsiTheme="minorBidi"/>
          <w:bCs/>
          <w:sz w:val="20"/>
          <w:szCs w:val="20"/>
          <w:lang w:val="es-ES"/>
        </w:rPr>
        <w:t>ón</w:t>
      </w:r>
      <w:r>
        <w:rPr>
          <w:rFonts w:asciiTheme="minorBidi" w:hAnsiTheme="minorBidi"/>
          <w:bCs/>
          <w:sz w:val="20"/>
          <w:szCs w:val="20"/>
          <w:lang w:val="es-ES"/>
        </w:rPr>
        <w:t xml:space="preserve"> de medias </w:t>
      </w:r>
      <w:r w:rsidR="007B23E7">
        <w:rPr>
          <w:rFonts w:asciiTheme="minorBidi" w:hAnsiTheme="minorBidi"/>
          <w:bCs/>
          <w:sz w:val="20"/>
          <w:szCs w:val="20"/>
          <w:lang w:val="es-ES"/>
        </w:rPr>
        <w:t>de manejo</w:t>
      </w:r>
      <w:r>
        <w:rPr>
          <w:rFonts w:asciiTheme="minorBidi" w:hAnsiTheme="minorBidi"/>
          <w:bCs/>
          <w:sz w:val="20"/>
          <w:szCs w:val="20"/>
          <w:lang w:val="es-ES"/>
        </w:rPr>
        <w:t xml:space="preserve"> se realiza de manera participativa, consultada y concertada con la</w:t>
      </w:r>
      <w:r w:rsidR="007B23E7">
        <w:rPr>
          <w:rFonts w:asciiTheme="minorBidi" w:hAnsiTheme="minorBidi"/>
          <w:bCs/>
          <w:sz w:val="20"/>
          <w:szCs w:val="20"/>
          <w:lang w:val="es-ES"/>
        </w:rPr>
        <w:t>s</w:t>
      </w:r>
      <w:r>
        <w:rPr>
          <w:rFonts w:asciiTheme="minorBidi" w:hAnsiTheme="minorBidi"/>
          <w:bCs/>
          <w:sz w:val="20"/>
          <w:szCs w:val="20"/>
          <w:lang w:val="es-ES"/>
        </w:rPr>
        <w:t xml:space="preserve"> comunidades </w:t>
      </w:r>
      <w:r w:rsidR="007B23E7">
        <w:rPr>
          <w:rFonts w:asciiTheme="minorBidi" w:hAnsiTheme="minorBidi"/>
          <w:bCs/>
          <w:sz w:val="20"/>
          <w:szCs w:val="20"/>
          <w:lang w:val="es-ES"/>
        </w:rPr>
        <w:t>localizadas en las áreas de influencia.</w:t>
      </w:r>
    </w:p>
    <w:p w14:paraId="74094443" w14:textId="77777777" w:rsidR="003F61B0" w:rsidRPr="00875F26" w:rsidRDefault="003F61B0" w:rsidP="003F61B0">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El relacionamiento con comunidades permite conocer las características, particularidades e intereses de los habitantes de las zonas donde se proyectan las obras de generación y lograr consensos sobre la ejecución de los proyectos mediante el ajuste de los Planes de Manejo Ambiental –PMA- y las acciones por gestión complementaria de la Compañía, con el objetivo de adelantar las obras </w:t>
      </w:r>
      <w:r w:rsidRPr="00875F26">
        <w:rPr>
          <w:rFonts w:asciiTheme="minorBidi" w:hAnsiTheme="minorBidi"/>
          <w:bCs/>
          <w:sz w:val="20"/>
          <w:szCs w:val="20"/>
          <w:lang w:val="es-ES"/>
        </w:rPr>
        <w:t>procura</w:t>
      </w:r>
      <w:r>
        <w:rPr>
          <w:rFonts w:asciiTheme="minorBidi" w:hAnsiTheme="minorBidi"/>
          <w:bCs/>
          <w:sz w:val="20"/>
          <w:szCs w:val="20"/>
          <w:lang w:val="es-ES"/>
        </w:rPr>
        <w:t>ndo</w:t>
      </w:r>
      <w:r w:rsidRPr="00875F26">
        <w:rPr>
          <w:rFonts w:asciiTheme="minorBidi" w:hAnsiTheme="minorBidi"/>
          <w:bCs/>
          <w:sz w:val="20"/>
          <w:szCs w:val="20"/>
          <w:lang w:val="es-ES"/>
        </w:rPr>
        <w:t xml:space="preserve"> su inserción en la región como oportunidad real de desarrollo</w:t>
      </w:r>
      <w:r>
        <w:rPr>
          <w:rFonts w:asciiTheme="minorBidi" w:hAnsiTheme="minorBidi"/>
          <w:bCs/>
          <w:sz w:val="20"/>
          <w:szCs w:val="20"/>
          <w:lang w:val="es-ES"/>
        </w:rPr>
        <w:t xml:space="preserve">, </w:t>
      </w:r>
      <w:r w:rsidRPr="00875F26">
        <w:rPr>
          <w:rFonts w:asciiTheme="minorBidi" w:hAnsiTheme="minorBidi"/>
          <w:bCs/>
          <w:sz w:val="20"/>
          <w:szCs w:val="20"/>
          <w:lang w:val="es-ES"/>
        </w:rPr>
        <w:t>mediante interacciones que contribuyen a la protección ambiental, al desarrollo social y al crecimiento económico.</w:t>
      </w:r>
    </w:p>
    <w:p w14:paraId="40116E7E" w14:textId="1AC32C45" w:rsidR="005A4B66" w:rsidRDefault="00174E0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Para facilitar la participación de la</w:t>
      </w:r>
      <w:r w:rsidR="007B23E7">
        <w:rPr>
          <w:rFonts w:asciiTheme="minorBidi" w:hAnsiTheme="minorBidi"/>
          <w:bCs/>
          <w:sz w:val="20"/>
          <w:szCs w:val="20"/>
          <w:lang w:val="es-ES"/>
        </w:rPr>
        <w:t>s</w:t>
      </w:r>
      <w:r>
        <w:rPr>
          <w:rFonts w:asciiTheme="minorBidi" w:hAnsiTheme="minorBidi"/>
          <w:bCs/>
          <w:sz w:val="20"/>
          <w:szCs w:val="20"/>
          <w:lang w:val="es-ES"/>
        </w:rPr>
        <w:t xml:space="preserve"> comunidades se generan diferentes espacios de relaciona</w:t>
      </w:r>
      <w:r w:rsidR="00241826">
        <w:rPr>
          <w:rFonts w:asciiTheme="minorBidi" w:hAnsiTheme="minorBidi"/>
          <w:bCs/>
          <w:sz w:val="20"/>
          <w:szCs w:val="20"/>
          <w:lang w:val="es-ES"/>
        </w:rPr>
        <w:t>m</w:t>
      </w:r>
      <w:r w:rsidR="007B23E7">
        <w:rPr>
          <w:rFonts w:asciiTheme="minorBidi" w:hAnsiTheme="minorBidi"/>
          <w:bCs/>
          <w:sz w:val="20"/>
          <w:szCs w:val="20"/>
          <w:lang w:val="es-ES"/>
        </w:rPr>
        <w:t xml:space="preserve">iento que parten del suministro de información oportuna sobre la Empresa, </w:t>
      </w:r>
      <w:r w:rsidR="00241826">
        <w:rPr>
          <w:rFonts w:asciiTheme="minorBidi" w:hAnsiTheme="minorBidi"/>
          <w:bCs/>
          <w:sz w:val="20"/>
          <w:szCs w:val="20"/>
          <w:lang w:val="es-ES"/>
        </w:rPr>
        <w:t xml:space="preserve">las </w:t>
      </w:r>
      <w:r w:rsidR="007B23E7">
        <w:rPr>
          <w:rFonts w:asciiTheme="minorBidi" w:hAnsiTheme="minorBidi"/>
          <w:bCs/>
          <w:sz w:val="20"/>
          <w:szCs w:val="20"/>
          <w:lang w:val="es-ES"/>
        </w:rPr>
        <w:t xml:space="preserve">características </w:t>
      </w:r>
      <w:r w:rsidR="00241826">
        <w:rPr>
          <w:rFonts w:asciiTheme="minorBidi" w:hAnsiTheme="minorBidi"/>
          <w:bCs/>
          <w:sz w:val="20"/>
          <w:szCs w:val="20"/>
          <w:lang w:val="es-ES"/>
        </w:rPr>
        <w:t>de la obra</w:t>
      </w:r>
      <w:r w:rsidR="007B23E7">
        <w:rPr>
          <w:rFonts w:asciiTheme="minorBidi" w:hAnsiTheme="minorBidi"/>
          <w:bCs/>
          <w:sz w:val="20"/>
          <w:szCs w:val="20"/>
          <w:lang w:val="es-ES"/>
        </w:rPr>
        <w:t xml:space="preserve"> a ejecutar</w:t>
      </w:r>
      <w:r w:rsidR="00241826">
        <w:rPr>
          <w:rFonts w:asciiTheme="minorBidi" w:hAnsiTheme="minorBidi"/>
          <w:bCs/>
          <w:sz w:val="20"/>
          <w:szCs w:val="20"/>
          <w:lang w:val="es-ES"/>
        </w:rPr>
        <w:t>, los impactos ide</w:t>
      </w:r>
      <w:r w:rsidR="007B23E7">
        <w:rPr>
          <w:rFonts w:asciiTheme="minorBidi" w:hAnsiTheme="minorBidi"/>
          <w:bCs/>
          <w:sz w:val="20"/>
          <w:szCs w:val="20"/>
          <w:lang w:val="es-ES"/>
        </w:rPr>
        <w:t>ntificados</w:t>
      </w:r>
      <w:r w:rsidR="00241826">
        <w:rPr>
          <w:rFonts w:asciiTheme="minorBidi" w:hAnsiTheme="minorBidi"/>
          <w:bCs/>
          <w:sz w:val="20"/>
          <w:szCs w:val="20"/>
          <w:lang w:val="es-ES"/>
        </w:rPr>
        <w:t xml:space="preserve"> y las medidas de manejo previstas</w:t>
      </w:r>
      <w:r w:rsidR="007B23E7">
        <w:rPr>
          <w:rFonts w:asciiTheme="minorBidi" w:hAnsiTheme="minorBidi"/>
          <w:bCs/>
          <w:sz w:val="20"/>
          <w:szCs w:val="20"/>
          <w:lang w:val="es-ES"/>
        </w:rPr>
        <w:t xml:space="preserve"> para su atención</w:t>
      </w:r>
      <w:r w:rsidR="00241826">
        <w:rPr>
          <w:rFonts w:asciiTheme="minorBidi" w:hAnsiTheme="minorBidi"/>
          <w:bCs/>
          <w:sz w:val="20"/>
          <w:szCs w:val="20"/>
          <w:lang w:val="es-ES"/>
        </w:rPr>
        <w:t>. La divulgación de información se realiza mediante medios impresos y audiovisu</w:t>
      </w:r>
      <w:r w:rsidR="007B23E7">
        <w:rPr>
          <w:rFonts w:asciiTheme="minorBidi" w:hAnsiTheme="minorBidi"/>
          <w:bCs/>
          <w:sz w:val="20"/>
          <w:szCs w:val="20"/>
          <w:lang w:val="es-ES"/>
        </w:rPr>
        <w:t>ales</w:t>
      </w:r>
      <w:r w:rsidR="00241826">
        <w:rPr>
          <w:rFonts w:asciiTheme="minorBidi" w:hAnsiTheme="minorBidi"/>
          <w:bCs/>
          <w:sz w:val="20"/>
          <w:szCs w:val="20"/>
          <w:lang w:val="es-ES"/>
        </w:rPr>
        <w:t xml:space="preserve"> </w:t>
      </w:r>
      <w:r w:rsidR="006920C2">
        <w:rPr>
          <w:rFonts w:asciiTheme="minorBidi" w:hAnsiTheme="minorBidi"/>
          <w:bCs/>
          <w:sz w:val="20"/>
          <w:szCs w:val="20"/>
          <w:lang w:val="es-ES"/>
        </w:rPr>
        <w:t xml:space="preserve">y </w:t>
      </w:r>
      <w:r w:rsidR="00241826">
        <w:rPr>
          <w:rFonts w:asciiTheme="minorBidi" w:hAnsiTheme="minorBidi"/>
          <w:bCs/>
          <w:sz w:val="20"/>
          <w:szCs w:val="20"/>
          <w:lang w:val="es-ES"/>
        </w:rPr>
        <w:t xml:space="preserve">para facilitar la </w:t>
      </w:r>
      <w:r w:rsidR="007B23E7">
        <w:rPr>
          <w:rFonts w:asciiTheme="minorBidi" w:hAnsiTheme="minorBidi"/>
          <w:bCs/>
          <w:sz w:val="20"/>
          <w:szCs w:val="20"/>
          <w:lang w:val="es-ES"/>
        </w:rPr>
        <w:t>interacción</w:t>
      </w:r>
      <w:r w:rsidR="00241826">
        <w:rPr>
          <w:rFonts w:asciiTheme="minorBidi" w:hAnsiTheme="minorBidi"/>
          <w:bCs/>
          <w:sz w:val="20"/>
          <w:szCs w:val="20"/>
          <w:lang w:val="es-ES"/>
        </w:rPr>
        <w:t xml:space="preserve"> se realizan reuniones</w:t>
      </w:r>
      <w:r w:rsidR="00F765FB">
        <w:rPr>
          <w:rFonts w:asciiTheme="minorBidi" w:hAnsiTheme="minorBidi"/>
          <w:bCs/>
          <w:sz w:val="20"/>
          <w:szCs w:val="20"/>
          <w:lang w:val="es-ES"/>
        </w:rPr>
        <w:t xml:space="preserve"> y</w:t>
      </w:r>
      <w:r w:rsidR="00241826">
        <w:rPr>
          <w:rFonts w:asciiTheme="minorBidi" w:hAnsiTheme="minorBidi"/>
          <w:bCs/>
          <w:sz w:val="20"/>
          <w:szCs w:val="20"/>
          <w:lang w:val="es-ES"/>
        </w:rPr>
        <w:t xml:space="preserve"> talleres en los que se </w:t>
      </w:r>
      <w:r w:rsidR="00F765FB">
        <w:rPr>
          <w:rFonts w:asciiTheme="minorBidi" w:hAnsiTheme="minorBidi"/>
          <w:bCs/>
          <w:sz w:val="20"/>
          <w:szCs w:val="20"/>
          <w:lang w:val="es-ES"/>
        </w:rPr>
        <w:t>pone en común la información y se ajusta acorde con la participación de las comunidades.</w:t>
      </w:r>
      <w:r>
        <w:rPr>
          <w:rFonts w:asciiTheme="minorBidi" w:hAnsiTheme="minorBidi"/>
          <w:bCs/>
          <w:sz w:val="20"/>
          <w:szCs w:val="20"/>
          <w:lang w:val="es-ES"/>
        </w:rPr>
        <w:t xml:space="preserve"> </w:t>
      </w:r>
    </w:p>
    <w:p w14:paraId="3701751B" w14:textId="36E66E27" w:rsidR="00572FE6" w:rsidRDefault="00572FE6" w:rsidP="00344F13">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t>Así mismo, previo al inicio de la construcción de las obras se realiz</w:t>
      </w:r>
      <w:r w:rsidR="00F765FB">
        <w:rPr>
          <w:rFonts w:asciiTheme="minorBidi" w:hAnsiTheme="minorBidi"/>
          <w:bCs/>
          <w:sz w:val="20"/>
          <w:szCs w:val="20"/>
          <w:lang w:val="es-ES"/>
        </w:rPr>
        <w:t>a</w:t>
      </w:r>
      <w:r w:rsidR="000B519F">
        <w:rPr>
          <w:rFonts w:asciiTheme="minorBidi" w:hAnsiTheme="minorBidi"/>
          <w:bCs/>
          <w:sz w:val="20"/>
          <w:szCs w:val="20"/>
          <w:lang w:val="es-ES"/>
        </w:rPr>
        <w:t>n</w:t>
      </w:r>
      <w:r w:rsidRPr="00241826">
        <w:rPr>
          <w:rFonts w:asciiTheme="minorBidi" w:hAnsiTheme="minorBidi"/>
          <w:bCs/>
          <w:sz w:val="20"/>
          <w:szCs w:val="20"/>
          <w:lang w:val="es-ES"/>
        </w:rPr>
        <w:t xml:space="preserve"> censo</w:t>
      </w:r>
      <w:r w:rsidR="00F765FB">
        <w:rPr>
          <w:rFonts w:asciiTheme="minorBidi" w:hAnsiTheme="minorBidi"/>
          <w:bCs/>
          <w:sz w:val="20"/>
          <w:szCs w:val="20"/>
          <w:lang w:val="es-ES"/>
        </w:rPr>
        <w:t>s</w:t>
      </w:r>
      <w:r w:rsidRPr="00241826">
        <w:rPr>
          <w:rFonts w:asciiTheme="minorBidi" w:hAnsiTheme="minorBidi"/>
          <w:bCs/>
          <w:sz w:val="20"/>
          <w:szCs w:val="20"/>
          <w:lang w:val="es-ES"/>
        </w:rPr>
        <w:t xml:space="preserve"> socioeconómico</w:t>
      </w:r>
      <w:r w:rsidR="00F765FB">
        <w:rPr>
          <w:rFonts w:asciiTheme="minorBidi" w:hAnsiTheme="minorBidi"/>
          <w:bCs/>
          <w:sz w:val="20"/>
          <w:szCs w:val="20"/>
          <w:lang w:val="es-ES"/>
        </w:rPr>
        <w:t>s</w:t>
      </w:r>
      <w:r w:rsidRPr="00241826">
        <w:rPr>
          <w:rFonts w:asciiTheme="minorBidi" w:hAnsiTheme="minorBidi"/>
          <w:bCs/>
          <w:sz w:val="20"/>
          <w:szCs w:val="20"/>
          <w:lang w:val="es-ES"/>
        </w:rPr>
        <w:t xml:space="preserve"> y predial</w:t>
      </w:r>
      <w:r w:rsidR="00F765FB">
        <w:rPr>
          <w:rFonts w:asciiTheme="minorBidi" w:hAnsiTheme="minorBidi"/>
          <w:bCs/>
          <w:sz w:val="20"/>
          <w:szCs w:val="20"/>
          <w:lang w:val="es-ES"/>
        </w:rPr>
        <w:t>es, con el fin de contar con información precisa y detallada sobre las familias que requieren incluirse en los programas del plan de manejo, de acuerdo con la afectación real que se pueda llegar a generar por el proyecto de qué se trate.</w:t>
      </w:r>
    </w:p>
    <w:p w14:paraId="2505F9AD" w14:textId="63C47B88" w:rsidR="004619FE" w:rsidRDefault="004619FE"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En síntesis, los criterios de ISAGEN para identifica</w:t>
      </w:r>
      <w:r w:rsidR="00A25126">
        <w:rPr>
          <w:rFonts w:asciiTheme="minorBidi" w:hAnsiTheme="minorBidi"/>
          <w:bCs/>
          <w:sz w:val="20"/>
          <w:szCs w:val="20"/>
          <w:lang w:val="es-ES"/>
        </w:rPr>
        <w:t>r</w:t>
      </w:r>
      <w:r>
        <w:rPr>
          <w:rFonts w:asciiTheme="minorBidi" w:hAnsiTheme="minorBidi"/>
          <w:bCs/>
          <w:sz w:val="20"/>
          <w:szCs w:val="20"/>
          <w:lang w:val="es-ES"/>
        </w:rPr>
        <w:t xml:space="preserve"> a las comunidades se pueden resumir en los siguientes:</w:t>
      </w:r>
    </w:p>
    <w:p w14:paraId="000F8E0F" w14:textId="67ADF1E3"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Acoger el marco legal</w:t>
      </w:r>
      <w:r w:rsidR="006920C2" w:rsidRPr="00483009">
        <w:rPr>
          <w:rFonts w:asciiTheme="minorBidi" w:hAnsiTheme="minorBidi"/>
          <w:bCs/>
          <w:sz w:val="20"/>
          <w:szCs w:val="20"/>
          <w:lang w:val="es-ES"/>
        </w:rPr>
        <w:t xml:space="preserve"> sobre participación ciudadana.</w:t>
      </w:r>
    </w:p>
    <w:p w14:paraId="3430028E" w14:textId="77849FC0"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Respeto por los derechos fundamentales de los ciudadanos.</w:t>
      </w:r>
    </w:p>
    <w:p w14:paraId="639C2001" w14:textId="62786C65"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Respeto por la diferencia cultural, social, política.</w:t>
      </w:r>
    </w:p>
    <w:p w14:paraId="4DBCE3B5" w14:textId="6C1FD155"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Principio de precaución</w:t>
      </w:r>
    </w:p>
    <w:p w14:paraId="6B860257" w14:textId="1140F7EB"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lastRenderedPageBreak/>
        <w:t>Participación comunitaria como base de la gestión.</w:t>
      </w:r>
    </w:p>
    <w:p w14:paraId="6857E03B" w14:textId="5D3DAB62" w:rsidR="00A25126" w:rsidRPr="00483009" w:rsidRDefault="00A25126"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 xml:space="preserve">Construcción de relaciones de largo plazo </w:t>
      </w:r>
    </w:p>
    <w:p w14:paraId="0DB971F3" w14:textId="1BD018CF"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Crea</w:t>
      </w:r>
      <w:r w:rsidR="00A25126" w:rsidRPr="00483009">
        <w:rPr>
          <w:rFonts w:asciiTheme="minorBidi" w:hAnsiTheme="minorBidi"/>
          <w:bCs/>
          <w:sz w:val="20"/>
          <w:szCs w:val="20"/>
          <w:lang w:val="es-ES"/>
        </w:rPr>
        <w:t>ción de</w:t>
      </w:r>
      <w:r w:rsidRPr="00483009">
        <w:rPr>
          <w:rFonts w:asciiTheme="minorBidi" w:hAnsiTheme="minorBidi"/>
          <w:bCs/>
          <w:sz w:val="20"/>
          <w:szCs w:val="20"/>
          <w:lang w:val="es-ES"/>
        </w:rPr>
        <w:t xml:space="preserve"> oportunidades de desarrollo para la región</w:t>
      </w:r>
    </w:p>
    <w:p w14:paraId="11FA106B" w14:textId="4B0EB16D" w:rsidR="004619FE" w:rsidRPr="00483009" w:rsidRDefault="004619FE"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Sostenibilidad ambiental y del territorio</w:t>
      </w:r>
    </w:p>
    <w:p w14:paraId="63C72A4B" w14:textId="6DE8D9A4" w:rsidR="00A25126" w:rsidRPr="00483009" w:rsidRDefault="00A25126" w:rsidP="004619FE">
      <w:pPr>
        <w:pStyle w:val="ListParagraph"/>
        <w:numPr>
          <w:ilvl w:val="0"/>
          <w:numId w:val="26"/>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Proyectos viables en entornos viables</w:t>
      </w:r>
    </w:p>
    <w:p w14:paraId="4DF66932" w14:textId="77777777" w:rsidR="00572FE6" w:rsidRPr="00F34944" w:rsidRDefault="00572FE6" w:rsidP="00344F13">
      <w:pPr>
        <w:tabs>
          <w:tab w:val="left" w:pos="2805"/>
        </w:tabs>
        <w:jc w:val="both"/>
        <w:rPr>
          <w:rFonts w:asciiTheme="minorBidi" w:hAnsiTheme="minorBidi"/>
          <w:bCs/>
          <w:sz w:val="20"/>
          <w:szCs w:val="20"/>
          <w:lang w:val="es-ES"/>
        </w:rPr>
      </w:pPr>
    </w:p>
    <w:p w14:paraId="644636F7" w14:textId="7F117BBF" w:rsidR="002C4A5D" w:rsidRDefault="00856F66" w:rsidP="00344F13">
      <w:pPr>
        <w:pStyle w:val="ListParagraph"/>
        <w:numPr>
          <w:ilvl w:val="0"/>
          <w:numId w:val="2"/>
        </w:numPr>
        <w:tabs>
          <w:tab w:val="left" w:pos="2805"/>
        </w:tabs>
        <w:jc w:val="both"/>
        <w:rPr>
          <w:rFonts w:asciiTheme="minorBidi" w:hAnsiTheme="minorBidi"/>
          <w:sz w:val="20"/>
          <w:szCs w:val="20"/>
          <w:lang w:val="es-ES"/>
        </w:rPr>
      </w:pPr>
      <w:r w:rsidRPr="007B3C90">
        <w:rPr>
          <w:rFonts w:asciiTheme="minorBidi" w:hAnsiTheme="minorBidi"/>
          <w:sz w:val="20"/>
          <w:szCs w:val="20"/>
          <w:lang w:val="es-ES"/>
        </w:rPr>
        <w:t>¿Cómo consulta su empresa con las comunidades afectadas (sobre evaluaciones de impacto, reasentamientos, planes de beneficios compartidos, etc.)</w:t>
      </w:r>
      <w:r w:rsidR="002C4A5D" w:rsidRPr="007B3C90">
        <w:rPr>
          <w:rFonts w:asciiTheme="minorBidi" w:hAnsiTheme="minorBidi"/>
          <w:sz w:val="20"/>
          <w:szCs w:val="20"/>
          <w:lang w:val="es-ES"/>
        </w:rPr>
        <w:t xml:space="preserve">?  </w:t>
      </w:r>
      <w:r w:rsidR="004A4B09" w:rsidRPr="007B3C90">
        <w:rPr>
          <w:rFonts w:asciiTheme="minorBidi" w:hAnsiTheme="minorBidi"/>
          <w:sz w:val="20"/>
          <w:szCs w:val="20"/>
          <w:lang w:val="es-ES"/>
        </w:rPr>
        <w:t>P</w:t>
      </w:r>
      <w:r w:rsidRPr="007B3C90">
        <w:rPr>
          <w:rFonts w:asciiTheme="minorBidi" w:hAnsiTheme="minorBidi"/>
          <w:sz w:val="20"/>
          <w:szCs w:val="20"/>
          <w:lang w:val="es-ES"/>
        </w:rPr>
        <w:t>or favor, describa las formas como se llevan a cabo las consultas y en qué momento del ciclo de proyectos tienen lugar.</w:t>
      </w:r>
    </w:p>
    <w:p w14:paraId="64BA0620" w14:textId="702E60D7" w:rsidR="0081227B" w:rsidRDefault="00241826" w:rsidP="00344F13">
      <w:pPr>
        <w:tabs>
          <w:tab w:val="left" w:pos="2805"/>
        </w:tabs>
        <w:jc w:val="both"/>
        <w:rPr>
          <w:rFonts w:asciiTheme="minorBidi" w:hAnsiTheme="minorBidi"/>
          <w:bCs/>
          <w:sz w:val="20"/>
          <w:szCs w:val="20"/>
          <w:lang w:val="es-ES"/>
        </w:rPr>
      </w:pPr>
      <w:r>
        <w:rPr>
          <w:rFonts w:asciiTheme="minorBidi" w:hAnsiTheme="minorBidi"/>
          <w:bCs/>
          <w:sz w:val="20"/>
          <w:szCs w:val="20"/>
          <w:lang w:val="es-ES"/>
        </w:rPr>
        <w:t>Como se indic</w:t>
      </w:r>
      <w:r w:rsidR="009B78A7">
        <w:rPr>
          <w:rFonts w:asciiTheme="minorBidi" w:hAnsiTheme="minorBidi"/>
          <w:bCs/>
          <w:sz w:val="20"/>
          <w:szCs w:val="20"/>
          <w:lang w:val="es-ES"/>
        </w:rPr>
        <w:t>ó</w:t>
      </w:r>
      <w:r>
        <w:rPr>
          <w:rFonts w:asciiTheme="minorBidi" w:hAnsiTheme="minorBidi"/>
          <w:bCs/>
          <w:sz w:val="20"/>
          <w:szCs w:val="20"/>
          <w:lang w:val="es-ES"/>
        </w:rPr>
        <w:t xml:space="preserve"> en el ítem anterior, </w:t>
      </w:r>
      <w:r w:rsidR="009B78A7">
        <w:rPr>
          <w:rFonts w:asciiTheme="minorBidi" w:hAnsiTheme="minorBidi"/>
          <w:bCs/>
          <w:sz w:val="20"/>
          <w:szCs w:val="20"/>
          <w:lang w:val="es-ES"/>
        </w:rPr>
        <w:t xml:space="preserve">el acercamiento con las comunidades </w:t>
      </w:r>
      <w:r>
        <w:rPr>
          <w:rFonts w:asciiTheme="minorBidi" w:hAnsiTheme="minorBidi"/>
          <w:bCs/>
          <w:sz w:val="20"/>
          <w:szCs w:val="20"/>
          <w:lang w:val="es-ES"/>
        </w:rPr>
        <w:t xml:space="preserve">se realiza de manera progresiva acorde con la etapa </w:t>
      </w:r>
      <w:r w:rsidR="009B78A7">
        <w:rPr>
          <w:rFonts w:asciiTheme="minorBidi" w:hAnsiTheme="minorBidi"/>
          <w:bCs/>
          <w:sz w:val="20"/>
          <w:szCs w:val="20"/>
          <w:lang w:val="es-ES"/>
        </w:rPr>
        <w:t xml:space="preserve">o ciclo </w:t>
      </w:r>
      <w:r>
        <w:rPr>
          <w:rFonts w:asciiTheme="minorBidi" w:hAnsiTheme="minorBidi"/>
          <w:bCs/>
          <w:sz w:val="20"/>
          <w:szCs w:val="20"/>
          <w:lang w:val="es-ES"/>
        </w:rPr>
        <w:t>del pro</w:t>
      </w:r>
      <w:r w:rsidR="009B78A7">
        <w:rPr>
          <w:rFonts w:asciiTheme="minorBidi" w:hAnsiTheme="minorBidi"/>
          <w:bCs/>
          <w:sz w:val="20"/>
          <w:szCs w:val="20"/>
          <w:lang w:val="es-ES"/>
        </w:rPr>
        <w:t>yecto</w:t>
      </w:r>
      <w:r w:rsidR="00D72F39">
        <w:rPr>
          <w:rFonts w:asciiTheme="minorBidi" w:hAnsiTheme="minorBidi"/>
          <w:bCs/>
          <w:sz w:val="20"/>
          <w:szCs w:val="20"/>
          <w:lang w:val="es-ES"/>
        </w:rPr>
        <w:t>, como una manera de prevenir la generación de falsas expectativas</w:t>
      </w:r>
      <w:r>
        <w:rPr>
          <w:rFonts w:asciiTheme="minorBidi" w:hAnsiTheme="minorBidi"/>
          <w:bCs/>
          <w:sz w:val="20"/>
          <w:szCs w:val="20"/>
          <w:lang w:val="es-ES"/>
        </w:rPr>
        <w:t>.</w:t>
      </w:r>
      <w:r w:rsidR="009B78A7">
        <w:rPr>
          <w:rFonts w:asciiTheme="minorBidi" w:hAnsiTheme="minorBidi"/>
          <w:bCs/>
          <w:sz w:val="20"/>
          <w:szCs w:val="20"/>
          <w:lang w:val="es-ES"/>
        </w:rPr>
        <w:t xml:space="preserve"> No obstante, </w:t>
      </w:r>
      <w:r w:rsidR="009434B8">
        <w:rPr>
          <w:rFonts w:asciiTheme="minorBidi" w:hAnsiTheme="minorBidi"/>
          <w:bCs/>
          <w:sz w:val="20"/>
          <w:szCs w:val="20"/>
          <w:lang w:val="es-ES"/>
        </w:rPr>
        <w:t xml:space="preserve">teniendo en consideración que la participación comunitaria es la base de la gestión social y ambiental de ISAGEN, </w:t>
      </w:r>
      <w:r w:rsidR="00875F26">
        <w:rPr>
          <w:rFonts w:asciiTheme="minorBidi" w:hAnsiTheme="minorBidi"/>
          <w:bCs/>
          <w:sz w:val="20"/>
          <w:szCs w:val="20"/>
          <w:lang w:val="es-ES"/>
        </w:rPr>
        <w:t>la finalidad</w:t>
      </w:r>
      <w:r w:rsidR="009B78A7">
        <w:rPr>
          <w:rFonts w:asciiTheme="minorBidi" w:hAnsiTheme="minorBidi"/>
          <w:bCs/>
          <w:sz w:val="20"/>
          <w:szCs w:val="20"/>
          <w:lang w:val="es-ES"/>
        </w:rPr>
        <w:t xml:space="preserve"> es </w:t>
      </w:r>
      <w:r w:rsidR="0081227B">
        <w:rPr>
          <w:rFonts w:asciiTheme="minorBidi" w:hAnsiTheme="minorBidi"/>
          <w:bCs/>
          <w:sz w:val="20"/>
          <w:szCs w:val="20"/>
          <w:lang w:val="es-ES"/>
        </w:rPr>
        <w:t xml:space="preserve">establecer </w:t>
      </w:r>
      <w:r w:rsidR="009B78A7">
        <w:rPr>
          <w:rFonts w:asciiTheme="minorBidi" w:hAnsiTheme="minorBidi"/>
          <w:bCs/>
          <w:sz w:val="20"/>
          <w:szCs w:val="20"/>
          <w:lang w:val="es-ES"/>
        </w:rPr>
        <w:t>relacion</w:t>
      </w:r>
      <w:r w:rsidR="0081227B">
        <w:rPr>
          <w:rFonts w:asciiTheme="minorBidi" w:hAnsiTheme="minorBidi"/>
          <w:bCs/>
          <w:sz w:val="20"/>
          <w:szCs w:val="20"/>
          <w:lang w:val="es-ES"/>
        </w:rPr>
        <w:t>es</w:t>
      </w:r>
      <w:r w:rsidR="009B78A7">
        <w:rPr>
          <w:rFonts w:asciiTheme="minorBidi" w:hAnsiTheme="minorBidi"/>
          <w:bCs/>
          <w:sz w:val="20"/>
          <w:szCs w:val="20"/>
          <w:lang w:val="es-ES"/>
        </w:rPr>
        <w:t xml:space="preserve"> </w:t>
      </w:r>
      <w:r w:rsidR="0081227B">
        <w:rPr>
          <w:rFonts w:asciiTheme="minorBidi" w:hAnsiTheme="minorBidi"/>
          <w:bCs/>
          <w:sz w:val="20"/>
          <w:szCs w:val="20"/>
          <w:lang w:val="es-ES"/>
        </w:rPr>
        <w:t xml:space="preserve">asertivas y propositivas </w:t>
      </w:r>
      <w:r w:rsidR="009B78A7">
        <w:rPr>
          <w:rFonts w:asciiTheme="minorBidi" w:hAnsiTheme="minorBidi"/>
          <w:bCs/>
          <w:sz w:val="20"/>
          <w:szCs w:val="20"/>
          <w:lang w:val="es-ES"/>
        </w:rPr>
        <w:t xml:space="preserve">con </w:t>
      </w:r>
      <w:r w:rsidR="0081227B">
        <w:rPr>
          <w:rFonts w:asciiTheme="minorBidi" w:hAnsiTheme="minorBidi"/>
          <w:bCs/>
          <w:sz w:val="20"/>
          <w:szCs w:val="20"/>
          <w:lang w:val="es-ES"/>
        </w:rPr>
        <w:t xml:space="preserve">las </w:t>
      </w:r>
      <w:r w:rsidR="009B78A7">
        <w:rPr>
          <w:rFonts w:asciiTheme="minorBidi" w:hAnsiTheme="minorBidi"/>
          <w:bCs/>
          <w:sz w:val="20"/>
          <w:szCs w:val="20"/>
          <w:lang w:val="es-ES"/>
        </w:rPr>
        <w:t xml:space="preserve">comunidades </w:t>
      </w:r>
      <w:r w:rsidR="0081227B">
        <w:rPr>
          <w:rFonts w:asciiTheme="minorBidi" w:hAnsiTheme="minorBidi"/>
          <w:bCs/>
          <w:sz w:val="20"/>
          <w:szCs w:val="20"/>
          <w:lang w:val="es-ES"/>
        </w:rPr>
        <w:t>desde</w:t>
      </w:r>
      <w:r w:rsidR="009B78A7">
        <w:rPr>
          <w:rFonts w:asciiTheme="minorBidi" w:hAnsiTheme="minorBidi"/>
          <w:bCs/>
          <w:sz w:val="20"/>
          <w:szCs w:val="20"/>
          <w:lang w:val="es-ES"/>
        </w:rPr>
        <w:t xml:space="preserve"> etapas tempranas</w:t>
      </w:r>
      <w:r w:rsidR="009434B8">
        <w:rPr>
          <w:rFonts w:asciiTheme="minorBidi" w:hAnsiTheme="minorBidi"/>
          <w:bCs/>
          <w:sz w:val="20"/>
          <w:szCs w:val="20"/>
          <w:lang w:val="es-ES"/>
        </w:rPr>
        <w:t>.</w:t>
      </w:r>
    </w:p>
    <w:p w14:paraId="1135FC80" w14:textId="1EA774F6" w:rsidR="00E0042B" w:rsidRPr="00875F26" w:rsidRDefault="00E0042B" w:rsidP="0033242A">
      <w:pPr>
        <w:tabs>
          <w:tab w:val="left" w:pos="2805"/>
        </w:tabs>
        <w:jc w:val="both"/>
        <w:rPr>
          <w:rFonts w:asciiTheme="minorBidi" w:hAnsiTheme="minorBidi"/>
          <w:bCs/>
          <w:sz w:val="20"/>
          <w:szCs w:val="20"/>
          <w:lang w:val="es-ES"/>
        </w:rPr>
      </w:pPr>
      <w:r w:rsidRPr="00875F26">
        <w:rPr>
          <w:rFonts w:asciiTheme="minorBidi" w:hAnsiTheme="minorBidi"/>
          <w:bCs/>
          <w:sz w:val="20"/>
          <w:szCs w:val="20"/>
          <w:lang w:val="es-ES"/>
        </w:rPr>
        <w:t xml:space="preserve">Los </w:t>
      </w:r>
      <w:r w:rsidR="0033242A">
        <w:rPr>
          <w:rFonts w:asciiTheme="minorBidi" w:hAnsiTheme="minorBidi"/>
          <w:bCs/>
          <w:sz w:val="20"/>
          <w:szCs w:val="20"/>
          <w:lang w:val="es-ES"/>
        </w:rPr>
        <w:t xml:space="preserve">asuntos que se consultan son: </w:t>
      </w:r>
      <w:r w:rsidR="00A6362E">
        <w:rPr>
          <w:rFonts w:asciiTheme="minorBidi" w:hAnsiTheme="minorBidi"/>
          <w:bCs/>
          <w:sz w:val="20"/>
          <w:szCs w:val="20"/>
          <w:lang w:val="es-ES"/>
        </w:rPr>
        <w:t xml:space="preserve">La línea base, </w:t>
      </w:r>
      <w:r w:rsidR="00172112">
        <w:rPr>
          <w:rFonts w:asciiTheme="minorBidi" w:hAnsiTheme="minorBidi"/>
          <w:bCs/>
          <w:sz w:val="20"/>
          <w:szCs w:val="20"/>
          <w:lang w:val="es-ES"/>
        </w:rPr>
        <w:t>la identificación de</w:t>
      </w:r>
      <w:r w:rsidR="003F61B0">
        <w:rPr>
          <w:rFonts w:asciiTheme="minorBidi" w:hAnsiTheme="minorBidi"/>
          <w:bCs/>
          <w:sz w:val="20"/>
          <w:szCs w:val="20"/>
          <w:lang w:val="es-ES"/>
        </w:rPr>
        <w:t xml:space="preserve"> </w:t>
      </w:r>
      <w:r w:rsidR="00A6362E">
        <w:rPr>
          <w:rFonts w:asciiTheme="minorBidi" w:hAnsiTheme="minorBidi"/>
          <w:bCs/>
          <w:sz w:val="20"/>
          <w:szCs w:val="20"/>
          <w:lang w:val="es-ES"/>
        </w:rPr>
        <w:t xml:space="preserve">los </w:t>
      </w:r>
      <w:r w:rsidR="00D87467">
        <w:rPr>
          <w:rFonts w:asciiTheme="minorBidi" w:hAnsiTheme="minorBidi"/>
          <w:bCs/>
          <w:sz w:val="20"/>
          <w:szCs w:val="20"/>
          <w:lang w:val="es-ES"/>
        </w:rPr>
        <w:t>i</w:t>
      </w:r>
      <w:r w:rsidRPr="00875F26">
        <w:rPr>
          <w:rFonts w:asciiTheme="minorBidi" w:hAnsiTheme="minorBidi"/>
          <w:bCs/>
          <w:sz w:val="20"/>
          <w:szCs w:val="20"/>
          <w:lang w:val="es-ES"/>
        </w:rPr>
        <w:t xml:space="preserve">mpactos inherentes a la construcción </w:t>
      </w:r>
      <w:r w:rsidR="0033242A">
        <w:rPr>
          <w:rFonts w:asciiTheme="minorBidi" w:hAnsiTheme="minorBidi"/>
          <w:bCs/>
          <w:sz w:val="20"/>
          <w:szCs w:val="20"/>
          <w:lang w:val="es-ES"/>
        </w:rPr>
        <w:t xml:space="preserve">y operación </w:t>
      </w:r>
      <w:r w:rsidRPr="00875F26">
        <w:rPr>
          <w:rFonts w:asciiTheme="minorBidi" w:hAnsiTheme="minorBidi"/>
          <w:bCs/>
          <w:sz w:val="20"/>
          <w:szCs w:val="20"/>
          <w:lang w:val="es-ES"/>
        </w:rPr>
        <w:t>de las</w:t>
      </w:r>
      <w:r w:rsidR="0033242A">
        <w:rPr>
          <w:rFonts w:asciiTheme="minorBidi" w:hAnsiTheme="minorBidi"/>
          <w:bCs/>
          <w:sz w:val="20"/>
          <w:szCs w:val="20"/>
          <w:lang w:val="es-ES"/>
        </w:rPr>
        <w:t xml:space="preserve"> centrales de generación,</w:t>
      </w:r>
      <w:r w:rsidR="003F61B0">
        <w:rPr>
          <w:rFonts w:asciiTheme="minorBidi" w:hAnsiTheme="minorBidi"/>
          <w:bCs/>
          <w:sz w:val="20"/>
          <w:szCs w:val="20"/>
          <w:lang w:val="es-ES"/>
        </w:rPr>
        <w:t xml:space="preserve"> y se conciertan</w:t>
      </w:r>
      <w:r w:rsidR="0033242A">
        <w:rPr>
          <w:rFonts w:asciiTheme="minorBidi" w:hAnsiTheme="minorBidi"/>
          <w:bCs/>
          <w:sz w:val="20"/>
          <w:szCs w:val="20"/>
          <w:lang w:val="es-ES"/>
        </w:rPr>
        <w:t xml:space="preserve"> las medidas de manejo para prevenir, mitigar, compensar, restituir los posibles cambios o impactos negativos, así como las acciones para potenciar los positivos.</w:t>
      </w:r>
      <w:r w:rsidR="00A71806">
        <w:rPr>
          <w:rFonts w:asciiTheme="minorBidi" w:hAnsiTheme="minorBidi"/>
          <w:bCs/>
          <w:sz w:val="20"/>
          <w:szCs w:val="20"/>
          <w:lang w:val="es-ES"/>
        </w:rPr>
        <w:t xml:space="preserve"> Como el propósito no es sólo atender los impactos, sino </w:t>
      </w:r>
      <w:r w:rsidRPr="00875F26">
        <w:rPr>
          <w:rFonts w:asciiTheme="minorBidi" w:hAnsiTheme="minorBidi"/>
          <w:bCs/>
          <w:sz w:val="20"/>
          <w:szCs w:val="20"/>
          <w:lang w:val="es-ES"/>
        </w:rPr>
        <w:t>contribuir con la sostenibilidad del territorio mejorando las condiciones de vida de los pobladores</w:t>
      </w:r>
      <w:r w:rsidR="00E7590F">
        <w:rPr>
          <w:rFonts w:asciiTheme="minorBidi" w:hAnsiTheme="minorBidi"/>
          <w:bCs/>
          <w:sz w:val="20"/>
          <w:szCs w:val="20"/>
          <w:lang w:val="es-ES"/>
        </w:rPr>
        <w:t xml:space="preserve">, </w:t>
      </w:r>
      <w:r w:rsidR="00A71806">
        <w:rPr>
          <w:rFonts w:asciiTheme="minorBidi" w:hAnsiTheme="minorBidi"/>
          <w:bCs/>
          <w:sz w:val="20"/>
          <w:szCs w:val="20"/>
          <w:lang w:val="es-ES"/>
        </w:rPr>
        <w:t xml:space="preserve">desde la Empresa </w:t>
      </w:r>
      <w:r w:rsidRPr="00875F26">
        <w:rPr>
          <w:rFonts w:asciiTheme="minorBidi" w:hAnsiTheme="minorBidi"/>
          <w:bCs/>
          <w:sz w:val="20"/>
          <w:szCs w:val="20"/>
          <w:lang w:val="es-ES"/>
        </w:rPr>
        <w:t>se crea</w:t>
      </w:r>
      <w:r w:rsidR="00E7590F">
        <w:rPr>
          <w:rFonts w:asciiTheme="minorBidi" w:hAnsiTheme="minorBidi"/>
          <w:bCs/>
          <w:sz w:val="20"/>
          <w:szCs w:val="20"/>
          <w:lang w:val="es-ES"/>
        </w:rPr>
        <w:t>n</w:t>
      </w:r>
      <w:r w:rsidRPr="00875F26">
        <w:rPr>
          <w:rFonts w:asciiTheme="minorBidi" w:hAnsiTheme="minorBidi"/>
          <w:bCs/>
          <w:sz w:val="20"/>
          <w:szCs w:val="20"/>
          <w:lang w:val="es-ES"/>
        </w:rPr>
        <w:t xml:space="preserve"> y facilita</w:t>
      </w:r>
      <w:r w:rsidR="00E7590F">
        <w:rPr>
          <w:rFonts w:asciiTheme="minorBidi" w:hAnsiTheme="minorBidi"/>
          <w:bCs/>
          <w:sz w:val="20"/>
          <w:szCs w:val="20"/>
          <w:lang w:val="es-ES"/>
        </w:rPr>
        <w:t>n</w:t>
      </w:r>
      <w:r w:rsidRPr="00875F26">
        <w:rPr>
          <w:rFonts w:asciiTheme="minorBidi" w:hAnsiTheme="minorBidi"/>
          <w:bCs/>
          <w:sz w:val="20"/>
          <w:szCs w:val="20"/>
          <w:lang w:val="es-ES"/>
        </w:rPr>
        <w:t xml:space="preserve"> diferentes espacios y mecanismos de participación con las comunidades, </w:t>
      </w:r>
    </w:p>
    <w:p w14:paraId="4012B61E" w14:textId="44D3066D" w:rsidR="001E100A" w:rsidRDefault="001E100A" w:rsidP="0033242A">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El relacionamiento con las comunidades se enmarca en el </w:t>
      </w:r>
      <w:r w:rsidR="00E0042B" w:rsidRPr="00875F26">
        <w:rPr>
          <w:rFonts w:asciiTheme="minorBidi" w:hAnsiTheme="minorBidi"/>
          <w:bCs/>
          <w:sz w:val="20"/>
          <w:szCs w:val="20"/>
          <w:lang w:val="es-ES"/>
        </w:rPr>
        <w:t xml:space="preserve">Programa de Información y Participación Comunitaria, </w:t>
      </w:r>
      <w:r>
        <w:rPr>
          <w:rFonts w:asciiTheme="minorBidi" w:hAnsiTheme="minorBidi"/>
          <w:bCs/>
          <w:sz w:val="20"/>
          <w:szCs w:val="20"/>
          <w:lang w:val="es-ES"/>
        </w:rPr>
        <w:t xml:space="preserve">el cual es ejecutado de manera directa por ISAGEN, es decir, no se delega en consultores o contratistas. </w:t>
      </w:r>
      <w:r w:rsidR="00A24200">
        <w:rPr>
          <w:rFonts w:asciiTheme="minorBidi" w:hAnsiTheme="minorBidi"/>
          <w:bCs/>
          <w:sz w:val="20"/>
          <w:szCs w:val="20"/>
          <w:lang w:val="es-ES"/>
        </w:rPr>
        <w:t>Como</w:t>
      </w:r>
      <w:r w:rsidR="00731E62">
        <w:rPr>
          <w:rFonts w:asciiTheme="minorBidi" w:hAnsiTheme="minorBidi"/>
          <w:bCs/>
          <w:sz w:val="20"/>
          <w:szCs w:val="20"/>
          <w:lang w:val="es-ES"/>
        </w:rPr>
        <w:t xml:space="preserve"> objetivos del Programa</w:t>
      </w:r>
      <w:r>
        <w:rPr>
          <w:rFonts w:asciiTheme="minorBidi" w:hAnsiTheme="minorBidi"/>
          <w:bCs/>
          <w:sz w:val="20"/>
          <w:szCs w:val="20"/>
          <w:lang w:val="es-ES"/>
        </w:rPr>
        <w:t xml:space="preserve"> </w:t>
      </w:r>
      <w:r w:rsidR="00731E62">
        <w:rPr>
          <w:rFonts w:asciiTheme="minorBidi" w:hAnsiTheme="minorBidi"/>
          <w:bCs/>
          <w:sz w:val="20"/>
          <w:szCs w:val="20"/>
          <w:lang w:val="es-ES"/>
        </w:rPr>
        <w:t>están:</w:t>
      </w:r>
      <w:r>
        <w:rPr>
          <w:rFonts w:asciiTheme="minorBidi" w:hAnsiTheme="minorBidi"/>
          <w:bCs/>
          <w:sz w:val="20"/>
          <w:szCs w:val="20"/>
          <w:lang w:val="es-ES"/>
        </w:rPr>
        <w:t xml:space="preserve"> </w:t>
      </w:r>
    </w:p>
    <w:p w14:paraId="561CB1FF" w14:textId="07247A55"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Establecer un sistema de información, comunicación, participación y concertación que posibilite el acercamiento, intercambio e interacción, construcción de acuerdos y alianzas, entre la Empresa, comunidades, organizaciones sociales, administraciones públicas e instituciones del área de influencia.</w:t>
      </w:r>
    </w:p>
    <w:p w14:paraId="25E57588" w14:textId="7777777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Promover la vinculación de líderes comunitarios y la participación de la comunidad en general para la ejecución del Plan de Manejo Ambiental.</w:t>
      </w:r>
    </w:p>
    <w:p w14:paraId="6EDA997A" w14:textId="7777777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 xml:space="preserve">Fortalecer los mecanismos y espacios de relación y participación de la comunidad del área de influencia. </w:t>
      </w:r>
    </w:p>
    <w:p w14:paraId="533ECA91" w14:textId="7777777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Establecer un sistema de comunicación que facilite el flujo de información clara, oportuna y veraz entre el Proyecto y los grupos de interés participantes en el proceso.</w:t>
      </w:r>
    </w:p>
    <w:p w14:paraId="2AEDF039" w14:textId="7777777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Proporcionar elementos de participación para las acciones de discusión y consulta.</w:t>
      </w:r>
    </w:p>
    <w:p w14:paraId="0525827E" w14:textId="7777777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Construir de manera conjunta agendas, reglas de juego claras, compromisos y acuerdos, para su cumplimiento por parte de todos los actores involucrados durante el proceso de consulta de cada uno de los programas y proyectos del PMA que lo requieran.</w:t>
      </w:r>
    </w:p>
    <w:p w14:paraId="0B0BCFB4" w14:textId="1F11BC07"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Construir listado de los grupos de interés, que demanden información sobre el Proyecto, las medidas de manejo ambiental y la gestión de la Empresa.</w:t>
      </w:r>
    </w:p>
    <w:p w14:paraId="794C9530" w14:textId="1D82E755" w:rsidR="00731E62" w:rsidRPr="00483009" w:rsidRDefault="00731E62"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Crear y mantener un clima favorable de entendimiento y de confianza entre la Empresa y las comunidades que estimule y propicie la participación de estas en la ejecución del Plan de Manejo Ambiental.</w:t>
      </w:r>
    </w:p>
    <w:p w14:paraId="375F17B1" w14:textId="04E219D8" w:rsidR="00731E62" w:rsidRDefault="00A24200" w:rsidP="0033242A">
      <w:pPr>
        <w:tabs>
          <w:tab w:val="left" w:pos="2805"/>
        </w:tabs>
        <w:jc w:val="both"/>
        <w:rPr>
          <w:rFonts w:asciiTheme="minorBidi" w:hAnsiTheme="minorBidi"/>
          <w:bCs/>
          <w:sz w:val="20"/>
          <w:szCs w:val="20"/>
          <w:lang w:val="es-ES"/>
        </w:rPr>
      </w:pPr>
      <w:r>
        <w:rPr>
          <w:rFonts w:asciiTheme="minorBidi" w:hAnsiTheme="minorBidi"/>
          <w:bCs/>
          <w:sz w:val="20"/>
          <w:szCs w:val="20"/>
          <w:lang w:val="es-ES"/>
        </w:rPr>
        <w:t>Dentro de las actividades que se ejecutan para cumplir los objetivos están:</w:t>
      </w:r>
    </w:p>
    <w:p w14:paraId="13D920D1" w14:textId="77777777" w:rsidR="001E100A" w:rsidRPr="00483009" w:rsidRDefault="001E100A"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Reuniones informativas y de consulta: En las cuales se informa sobre actividades del Proyecto, características y avances de las obras, actividades del plan de manejo, impactos, medidas de manejo y alcances de la gestión de la Empresa. Así mismo, se atienden las inquietudes de las comunidades.</w:t>
      </w:r>
    </w:p>
    <w:p w14:paraId="0BCCA4E1" w14:textId="4A2CA67A" w:rsidR="001E100A" w:rsidRPr="00483009" w:rsidRDefault="001E100A"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Talleres de concertación de actividades. Se realizan con las familias y personas directamente comprometidas con las actividades del Proyecto con el fin de definir y precisar las medidas de manejo, las estrategias de trabajo y los mecanismos para el seguimiento y acompañamiento a que haya lugar. Los talleres implican el desarrollo de metodologías que faciliten la participación de los integrantes de las comunidades.</w:t>
      </w:r>
    </w:p>
    <w:p w14:paraId="44DE12FF" w14:textId="739E1C94" w:rsidR="001E100A" w:rsidRPr="00483009" w:rsidRDefault="001E100A"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lastRenderedPageBreak/>
        <w:t>Atención personal y acuerdos directos con las familias afectadas, de acuerdo con las actividades específicas de la</w:t>
      </w:r>
      <w:r w:rsidR="00731E62" w:rsidRPr="00483009">
        <w:rPr>
          <w:rFonts w:asciiTheme="minorBidi" w:hAnsiTheme="minorBidi"/>
          <w:bCs/>
          <w:sz w:val="20"/>
          <w:szCs w:val="20"/>
          <w:lang w:val="es-ES"/>
        </w:rPr>
        <w:t>s</w:t>
      </w:r>
      <w:r w:rsidRPr="00483009">
        <w:rPr>
          <w:rFonts w:asciiTheme="minorBidi" w:hAnsiTheme="minorBidi"/>
          <w:bCs/>
          <w:sz w:val="20"/>
          <w:szCs w:val="20"/>
          <w:lang w:val="es-ES"/>
        </w:rPr>
        <w:t xml:space="preserve"> </w:t>
      </w:r>
      <w:r w:rsidR="00731E62" w:rsidRPr="00483009">
        <w:rPr>
          <w:rFonts w:asciiTheme="minorBidi" w:hAnsiTheme="minorBidi"/>
          <w:bCs/>
          <w:sz w:val="20"/>
          <w:szCs w:val="20"/>
          <w:lang w:val="es-ES"/>
        </w:rPr>
        <w:t>obras</w:t>
      </w:r>
      <w:r w:rsidRPr="00483009">
        <w:rPr>
          <w:rFonts w:asciiTheme="minorBidi" w:hAnsiTheme="minorBidi"/>
          <w:bCs/>
          <w:sz w:val="20"/>
          <w:szCs w:val="20"/>
          <w:lang w:val="es-ES"/>
        </w:rPr>
        <w:t xml:space="preserve"> y los programas del PMA que les conciernen.</w:t>
      </w:r>
    </w:p>
    <w:p w14:paraId="168B9083" w14:textId="5C63395A" w:rsidR="001E100A" w:rsidRPr="00483009" w:rsidRDefault="001E100A"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Atención a visitas: Con el fin de dar a conocer las obras, facilitar su comprensión y responder inquietudes</w:t>
      </w:r>
      <w:r w:rsidR="00731E62" w:rsidRPr="00483009">
        <w:rPr>
          <w:rFonts w:asciiTheme="minorBidi" w:hAnsiTheme="minorBidi"/>
          <w:bCs/>
          <w:sz w:val="20"/>
          <w:szCs w:val="20"/>
          <w:lang w:val="es-ES"/>
        </w:rPr>
        <w:t xml:space="preserve"> se realizan visitas a otras centrales de generación de la Empresa y a las obras de ejecución del Proyecto</w:t>
      </w:r>
      <w:r w:rsidRPr="00483009">
        <w:rPr>
          <w:rFonts w:asciiTheme="minorBidi" w:hAnsiTheme="minorBidi"/>
          <w:bCs/>
          <w:sz w:val="20"/>
          <w:szCs w:val="20"/>
          <w:lang w:val="es-ES"/>
        </w:rPr>
        <w:t>. Las visitas se realizan a grupos de la comunidad, entidades educativas e instituciones del orden local, regional y nacional.</w:t>
      </w:r>
    </w:p>
    <w:p w14:paraId="0B7F8E16" w14:textId="7DD61580" w:rsidR="00A24200" w:rsidRPr="00483009" w:rsidRDefault="00A24200"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Establec</w:t>
      </w:r>
      <w:r w:rsidR="00A6362E" w:rsidRPr="00483009">
        <w:rPr>
          <w:rFonts w:asciiTheme="minorBidi" w:hAnsiTheme="minorBidi"/>
          <w:bCs/>
          <w:sz w:val="20"/>
          <w:szCs w:val="20"/>
          <w:lang w:val="es-ES"/>
        </w:rPr>
        <w:t>imiento de</w:t>
      </w:r>
      <w:r w:rsidRPr="00483009">
        <w:rPr>
          <w:rFonts w:asciiTheme="minorBidi" w:hAnsiTheme="minorBidi"/>
          <w:bCs/>
          <w:sz w:val="20"/>
          <w:szCs w:val="20"/>
          <w:lang w:val="es-ES"/>
        </w:rPr>
        <w:t xml:space="preserve"> una Oficina de Atención a la Comunidad en el área de influencia del Proyecto para recoger, responder y brindar información clara oportuna y veraz sobre el mismo.</w:t>
      </w:r>
    </w:p>
    <w:p w14:paraId="772EF275" w14:textId="402A763F" w:rsidR="00A24200" w:rsidRPr="00483009" w:rsidRDefault="00A24200"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Elabora</w:t>
      </w:r>
      <w:r w:rsidR="00A6362E" w:rsidRPr="00483009">
        <w:rPr>
          <w:rFonts w:asciiTheme="minorBidi" w:hAnsiTheme="minorBidi"/>
          <w:bCs/>
          <w:sz w:val="20"/>
          <w:szCs w:val="20"/>
          <w:lang w:val="es-ES"/>
        </w:rPr>
        <w:t>ción</w:t>
      </w:r>
      <w:r w:rsidRPr="00483009">
        <w:rPr>
          <w:rFonts w:asciiTheme="minorBidi" w:hAnsiTheme="minorBidi"/>
          <w:bCs/>
          <w:sz w:val="20"/>
          <w:szCs w:val="20"/>
          <w:lang w:val="es-ES"/>
        </w:rPr>
        <w:t xml:space="preserve"> y distribu</w:t>
      </w:r>
      <w:r w:rsidR="00A6362E" w:rsidRPr="00483009">
        <w:rPr>
          <w:rFonts w:asciiTheme="minorBidi" w:hAnsiTheme="minorBidi"/>
          <w:bCs/>
          <w:sz w:val="20"/>
          <w:szCs w:val="20"/>
          <w:lang w:val="es-ES"/>
        </w:rPr>
        <w:t>ción de</w:t>
      </w:r>
      <w:r w:rsidRPr="00483009">
        <w:rPr>
          <w:rFonts w:asciiTheme="minorBidi" w:hAnsiTheme="minorBidi"/>
          <w:bCs/>
          <w:sz w:val="20"/>
          <w:szCs w:val="20"/>
          <w:lang w:val="es-ES"/>
        </w:rPr>
        <w:t xml:space="preserve"> la información requerida por comunidades en diferentes medios de divulgación: i. Impresos; boletines, murales, plegables, cartillas, volantes. ii. Audiovisuales; Programas de radio, TV, videos. iii, </w:t>
      </w:r>
      <w:r w:rsidR="0064214C" w:rsidRPr="00483009">
        <w:rPr>
          <w:rFonts w:asciiTheme="minorBidi" w:hAnsiTheme="minorBidi"/>
          <w:bCs/>
          <w:sz w:val="20"/>
          <w:szCs w:val="20"/>
          <w:lang w:val="es-ES"/>
        </w:rPr>
        <w:t>Seguimiento a medios de comunicación y divulgación de información por los medios locales y regionales.</w:t>
      </w:r>
    </w:p>
    <w:p w14:paraId="7EFE8A8B" w14:textId="6CD8CB9F" w:rsidR="001E100A" w:rsidRPr="00483009" w:rsidRDefault="0064214C" w:rsidP="00483009">
      <w:pPr>
        <w:pStyle w:val="ListParagraph"/>
        <w:numPr>
          <w:ilvl w:val="0"/>
          <w:numId w:val="34"/>
        </w:num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Además del contacto directo y de la Oficina de Atención a la Comunidad, con el</w:t>
      </w:r>
      <w:r w:rsidR="001E100A" w:rsidRPr="00483009">
        <w:rPr>
          <w:rFonts w:asciiTheme="minorBidi" w:hAnsiTheme="minorBidi"/>
          <w:bCs/>
          <w:sz w:val="20"/>
          <w:szCs w:val="20"/>
          <w:lang w:val="es-ES"/>
        </w:rPr>
        <w:t xml:space="preserve"> fin de facilitar la comunicación de las comunidades, se dispon</w:t>
      </w:r>
      <w:r w:rsidR="006D1202" w:rsidRPr="00483009">
        <w:rPr>
          <w:rFonts w:asciiTheme="minorBidi" w:hAnsiTheme="minorBidi"/>
          <w:bCs/>
          <w:sz w:val="20"/>
          <w:szCs w:val="20"/>
          <w:lang w:val="es-ES"/>
        </w:rPr>
        <w:t>en</w:t>
      </w:r>
      <w:r w:rsidR="001E100A" w:rsidRPr="00483009">
        <w:rPr>
          <w:rFonts w:asciiTheme="minorBidi" w:hAnsiTheme="minorBidi"/>
          <w:bCs/>
          <w:sz w:val="20"/>
          <w:szCs w:val="20"/>
          <w:lang w:val="es-ES"/>
        </w:rPr>
        <w:t xml:space="preserve"> correos electrónicos</w:t>
      </w:r>
      <w:r w:rsidR="006D1202" w:rsidRPr="00483009">
        <w:rPr>
          <w:rFonts w:asciiTheme="minorBidi" w:hAnsiTheme="minorBidi"/>
          <w:bCs/>
          <w:sz w:val="20"/>
          <w:szCs w:val="20"/>
          <w:lang w:val="es-ES"/>
        </w:rPr>
        <w:t xml:space="preserve"> de la Empresa, incluyendo el de la Línea Ética de ISAGEN.</w:t>
      </w:r>
    </w:p>
    <w:p w14:paraId="62CEC352" w14:textId="304C1AD6" w:rsidR="00E0042B" w:rsidRPr="00483009" w:rsidRDefault="00F66486" w:rsidP="00483009">
      <w:pPr>
        <w:tabs>
          <w:tab w:val="left" w:pos="2805"/>
        </w:tabs>
        <w:jc w:val="both"/>
        <w:rPr>
          <w:rFonts w:asciiTheme="minorBidi" w:hAnsiTheme="minorBidi"/>
          <w:bCs/>
          <w:sz w:val="20"/>
          <w:szCs w:val="20"/>
          <w:lang w:val="es-ES"/>
        </w:rPr>
      </w:pPr>
      <w:r w:rsidRPr="00483009">
        <w:rPr>
          <w:rFonts w:asciiTheme="minorBidi" w:hAnsiTheme="minorBidi"/>
          <w:bCs/>
          <w:sz w:val="20"/>
          <w:szCs w:val="20"/>
          <w:lang w:val="es-ES"/>
        </w:rPr>
        <w:t>En términos generales, l</w:t>
      </w:r>
      <w:r w:rsidR="00E0042B" w:rsidRPr="00483009">
        <w:rPr>
          <w:rFonts w:asciiTheme="minorBidi" w:hAnsiTheme="minorBidi"/>
          <w:bCs/>
          <w:sz w:val="20"/>
          <w:szCs w:val="20"/>
          <w:lang w:val="es-ES"/>
        </w:rPr>
        <w:t>os procesos de información consulta y concertación con la</w:t>
      </w:r>
      <w:r w:rsidRPr="00483009">
        <w:rPr>
          <w:rFonts w:asciiTheme="minorBidi" w:hAnsiTheme="minorBidi"/>
          <w:bCs/>
          <w:sz w:val="20"/>
          <w:szCs w:val="20"/>
          <w:lang w:val="es-ES"/>
        </w:rPr>
        <w:t>s</w:t>
      </w:r>
      <w:r w:rsidR="00E0042B" w:rsidRPr="00483009">
        <w:rPr>
          <w:rFonts w:asciiTheme="minorBidi" w:hAnsiTheme="minorBidi"/>
          <w:bCs/>
          <w:sz w:val="20"/>
          <w:szCs w:val="20"/>
          <w:lang w:val="es-ES"/>
        </w:rPr>
        <w:t xml:space="preserve"> comunidad</w:t>
      </w:r>
      <w:r w:rsidRPr="00483009">
        <w:rPr>
          <w:rFonts w:asciiTheme="minorBidi" w:hAnsiTheme="minorBidi"/>
          <w:bCs/>
          <w:sz w:val="20"/>
          <w:szCs w:val="20"/>
          <w:lang w:val="es-ES"/>
        </w:rPr>
        <w:t>es</w:t>
      </w:r>
      <w:r w:rsidR="00E0042B" w:rsidRPr="00483009">
        <w:rPr>
          <w:rFonts w:asciiTheme="minorBidi" w:hAnsiTheme="minorBidi"/>
          <w:bCs/>
          <w:sz w:val="20"/>
          <w:szCs w:val="20"/>
          <w:lang w:val="es-ES"/>
        </w:rPr>
        <w:t xml:space="preserve"> se desarrolla</w:t>
      </w:r>
      <w:r w:rsidRPr="00483009">
        <w:rPr>
          <w:rFonts w:asciiTheme="minorBidi" w:hAnsiTheme="minorBidi"/>
          <w:bCs/>
          <w:sz w:val="20"/>
          <w:szCs w:val="20"/>
          <w:lang w:val="es-ES"/>
        </w:rPr>
        <w:t>n</w:t>
      </w:r>
      <w:r w:rsidR="00E0042B" w:rsidRPr="00483009">
        <w:rPr>
          <w:rFonts w:asciiTheme="minorBidi" w:hAnsiTheme="minorBidi"/>
          <w:bCs/>
          <w:sz w:val="20"/>
          <w:szCs w:val="20"/>
          <w:lang w:val="es-ES"/>
        </w:rPr>
        <w:t xml:space="preserve"> en las siguientes fases: </w:t>
      </w:r>
    </w:p>
    <w:p w14:paraId="66ACB9D0" w14:textId="77777777" w:rsidR="00E0042B" w:rsidRPr="00FD4327" w:rsidRDefault="00E0042B" w:rsidP="00FD4327">
      <w:pPr>
        <w:tabs>
          <w:tab w:val="left" w:pos="2805"/>
        </w:tabs>
        <w:ind w:left="720"/>
        <w:jc w:val="both"/>
        <w:rPr>
          <w:rFonts w:asciiTheme="minorBidi" w:hAnsiTheme="minorBidi"/>
          <w:bCs/>
          <w:sz w:val="20"/>
          <w:szCs w:val="20"/>
          <w:lang w:val="es-ES"/>
        </w:rPr>
      </w:pPr>
      <w:r w:rsidRPr="00FD4327">
        <w:rPr>
          <w:rFonts w:asciiTheme="minorBidi" w:hAnsiTheme="minorBidi"/>
          <w:bCs/>
          <w:sz w:val="20"/>
          <w:szCs w:val="20"/>
          <w:lang w:val="es-ES"/>
        </w:rPr>
        <w:t>Fase 1. Información sobre el Proyecto y recolección de información primaria:</w:t>
      </w:r>
    </w:p>
    <w:p w14:paraId="2E4EF8F8" w14:textId="2E1447DA" w:rsidR="00E0042B" w:rsidRPr="00FD4327" w:rsidRDefault="002C7390"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S</w:t>
      </w:r>
      <w:r w:rsidR="00E0042B" w:rsidRPr="00FD4327">
        <w:rPr>
          <w:rFonts w:asciiTheme="minorBidi" w:hAnsiTheme="minorBidi"/>
          <w:bCs/>
          <w:sz w:val="20"/>
          <w:szCs w:val="20"/>
          <w:lang w:val="es-ES"/>
        </w:rPr>
        <w:t>e orient</w:t>
      </w:r>
      <w:r w:rsidRPr="00FD4327">
        <w:rPr>
          <w:rFonts w:asciiTheme="minorBidi" w:hAnsiTheme="minorBidi"/>
          <w:bCs/>
          <w:sz w:val="20"/>
          <w:szCs w:val="20"/>
          <w:lang w:val="es-ES"/>
        </w:rPr>
        <w:t>a</w:t>
      </w:r>
      <w:r w:rsidR="00E0042B" w:rsidRPr="00FD4327">
        <w:rPr>
          <w:rFonts w:asciiTheme="minorBidi" w:hAnsiTheme="minorBidi"/>
          <w:bCs/>
          <w:sz w:val="20"/>
          <w:szCs w:val="20"/>
          <w:lang w:val="es-ES"/>
        </w:rPr>
        <w:t xml:space="preserve"> a presentar la Empresa y las características del Proyecto</w:t>
      </w:r>
      <w:r w:rsidRPr="00FD4327">
        <w:rPr>
          <w:rFonts w:asciiTheme="minorBidi" w:hAnsiTheme="minorBidi"/>
          <w:bCs/>
          <w:sz w:val="20"/>
          <w:szCs w:val="20"/>
          <w:lang w:val="es-ES"/>
        </w:rPr>
        <w:t>,</w:t>
      </w:r>
      <w:r w:rsidR="00E0042B" w:rsidRPr="00FD4327">
        <w:rPr>
          <w:rFonts w:asciiTheme="minorBidi" w:hAnsiTheme="minorBidi"/>
          <w:bCs/>
          <w:sz w:val="20"/>
          <w:szCs w:val="20"/>
          <w:lang w:val="es-ES"/>
        </w:rPr>
        <w:t xml:space="preserve"> así como a los consultores responsables de realizar los estudios y la metodología del trabajo a realizar.</w:t>
      </w:r>
    </w:p>
    <w:p w14:paraId="15D02093" w14:textId="096F346E" w:rsidR="00E0042B" w:rsidRPr="00FD4327" w:rsidRDefault="002C7390"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S</w:t>
      </w:r>
      <w:r w:rsidR="00E0042B" w:rsidRPr="00FD4327">
        <w:rPr>
          <w:rFonts w:asciiTheme="minorBidi" w:hAnsiTheme="minorBidi"/>
          <w:bCs/>
          <w:sz w:val="20"/>
          <w:szCs w:val="20"/>
          <w:lang w:val="es-ES"/>
        </w:rPr>
        <w:t>e at</w:t>
      </w:r>
      <w:r w:rsidRPr="00FD4327">
        <w:rPr>
          <w:rFonts w:asciiTheme="minorBidi" w:hAnsiTheme="minorBidi"/>
          <w:bCs/>
          <w:sz w:val="20"/>
          <w:szCs w:val="20"/>
          <w:lang w:val="es-ES"/>
        </w:rPr>
        <w:t>i</w:t>
      </w:r>
      <w:r w:rsidR="00E0042B" w:rsidRPr="00FD4327">
        <w:rPr>
          <w:rFonts w:asciiTheme="minorBidi" w:hAnsiTheme="minorBidi"/>
          <w:bCs/>
          <w:sz w:val="20"/>
          <w:szCs w:val="20"/>
          <w:lang w:val="es-ES"/>
        </w:rPr>
        <w:t>end</w:t>
      </w:r>
      <w:r w:rsidRPr="00FD4327">
        <w:rPr>
          <w:rFonts w:asciiTheme="minorBidi" w:hAnsiTheme="minorBidi"/>
          <w:bCs/>
          <w:sz w:val="20"/>
          <w:szCs w:val="20"/>
          <w:lang w:val="es-ES"/>
        </w:rPr>
        <w:t>e</w:t>
      </w:r>
      <w:r w:rsidR="00E0042B" w:rsidRPr="00FD4327">
        <w:rPr>
          <w:rFonts w:asciiTheme="minorBidi" w:hAnsiTheme="minorBidi"/>
          <w:bCs/>
          <w:sz w:val="20"/>
          <w:szCs w:val="20"/>
          <w:lang w:val="es-ES"/>
        </w:rPr>
        <w:t xml:space="preserve"> e incorporaron las inquietudes, comentarios, aportes, sugerencias y expectativas de las comunidades frente al Proyecto y la gestión social y ambiental de </w:t>
      </w:r>
      <w:r w:rsidRPr="00FD4327">
        <w:rPr>
          <w:rFonts w:asciiTheme="minorBidi" w:hAnsiTheme="minorBidi"/>
          <w:bCs/>
          <w:sz w:val="20"/>
          <w:szCs w:val="20"/>
          <w:lang w:val="es-ES"/>
        </w:rPr>
        <w:t>la Empresa.</w:t>
      </w:r>
    </w:p>
    <w:p w14:paraId="46F57576" w14:textId="11FAEE85" w:rsidR="00E0042B" w:rsidRPr="00FD4327" w:rsidRDefault="00E0042B"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Para el conocimiento del territorio y la identificación de los impactos ambientales y sociales se emplea</w:t>
      </w:r>
      <w:r w:rsidR="002C7390" w:rsidRPr="00FD4327">
        <w:rPr>
          <w:rFonts w:asciiTheme="minorBidi" w:hAnsiTheme="minorBidi"/>
          <w:bCs/>
          <w:sz w:val="20"/>
          <w:szCs w:val="20"/>
          <w:lang w:val="es-ES"/>
        </w:rPr>
        <w:t>n</w:t>
      </w:r>
      <w:r w:rsidRPr="00FD4327">
        <w:rPr>
          <w:rFonts w:asciiTheme="minorBidi" w:hAnsiTheme="minorBidi"/>
          <w:bCs/>
          <w:sz w:val="20"/>
          <w:szCs w:val="20"/>
          <w:lang w:val="es-ES"/>
        </w:rPr>
        <w:t xml:space="preserve"> estrategias como</w:t>
      </w:r>
      <w:r w:rsidR="002C7390" w:rsidRPr="00FD4327">
        <w:rPr>
          <w:rFonts w:asciiTheme="minorBidi" w:hAnsiTheme="minorBidi"/>
          <w:bCs/>
          <w:sz w:val="20"/>
          <w:szCs w:val="20"/>
          <w:lang w:val="es-ES"/>
        </w:rPr>
        <w:t>:</w:t>
      </w:r>
      <w:r w:rsidRPr="00FD4327">
        <w:rPr>
          <w:rFonts w:asciiTheme="minorBidi" w:hAnsiTheme="minorBidi"/>
          <w:bCs/>
          <w:sz w:val="20"/>
          <w:szCs w:val="20"/>
          <w:lang w:val="es-ES"/>
        </w:rPr>
        <w:t xml:space="preserve"> revisión documental, reuniones y talleres con comunidades y autoridades locales. Para la realización de censo</w:t>
      </w:r>
      <w:r w:rsidR="002C7390" w:rsidRPr="00FD4327">
        <w:rPr>
          <w:rFonts w:asciiTheme="minorBidi" w:hAnsiTheme="minorBidi"/>
          <w:bCs/>
          <w:sz w:val="20"/>
          <w:szCs w:val="20"/>
          <w:lang w:val="es-ES"/>
        </w:rPr>
        <w:t>s</w:t>
      </w:r>
      <w:r w:rsidRPr="00FD4327">
        <w:rPr>
          <w:rFonts w:asciiTheme="minorBidi" w:hAnsiTheme="minorBidi"/>
          <w:bCs/>
          <w:sz w:val="20"/>
          <w:szCs w:val="20"/>
          <w:lang w:val="es-ES"/>
        </w:rPr>
        <w:t xml:space="preserve"> se realiza</w:t>
      </w:r>
      <w:r w:rsidR="002C7390" w:rsidRPr="00FD4327">
        <w:rPr>
          <w:rFonts w:asciiTheme="minorBidi" w:hAnsiTheme="minorBidi"/>
          <w:bCs/>
          <w:sz w:val="20"/>
          <w:szCs w:val="20"/>
          <w:lang w:val="es-ES"/>
        </w:rPr>
        <w:t>n</w:t>
      </w:r>
      <w:r w:rsidRPr="00FD4327">
        <w:rPr>
          <w:rFonts w:asciiTheme="minorBidi" w:hAnsiTheme="minorBidi"/>
          <w:bCs/>
          <w:sz w:val="20"/>
          <w:szCs w:val="20"/>
          <w:lang w:val="es-ES"/>
        </w:rPr>
        <w:t xml:space="preserve"> entrevistas casa a casa.</w:t>
      </w:r>
    </w:p>
    <w:p w14:paraId="36CE3353" w14:textId="4D62FD6C" w:rsidR="00E0042B" w:rsidRPr="00FD4327" w:rsidRDefault="00E0042B" w:rsidP="00FD4327">
      <w:pPr>
        <w:tabs>
          <w:tab w:val="left" w:pos="2805"/>
        </w:tabs>
        <w:ind w:left="720"/>
        <w:jc w:val="both"/>
        <w:rPr>
          <w:rFonts w:asciiTheme="minorBidi" w:hAnsiTheme="minorBidi"/>
          <w:bCs/>
          <w:sz w:val="20"/>
          <w:szCs w:val="20"/>
          <w:lang w:val="es-ES"/>
        </w:rPr>
      </w:pPr>
      <w:r w:rsidRPr="00FD4327">
        <w:rPr>
          <w:rFonts w:asciiTheme="minorBidi" w:hAnsiTheme="minorBidi"/>
          <w:bCs/>
          <w:sz w:val="20"/>
          <w:szCs w:val="20"/>
          <w:lang w:val="es-ES"/>
        </w:rPr>
        <w:t>Fase 2: Diálogo sobre avances de los estudios:</w:t>
      </w:r>
    </w:p>
    <w:p w14:paraId="01615901" w14:textId="759EA4D6" w:rsidR="00E0042B" w:rsidRPr="00FD4327" w:rsidRDefault="002C7390"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S</w:t>
      </w:r>
      <w:r w:rsidR="00E0042B" w:rsidRPr="00FD4327">
        <w:rPr>
          <w:rFonts w:asciiTheme="minorBidi" w:hAnsiTheme="minorBidi"/>
          <w:bCs/>
          <w:sz w:val="20"/>
          <w:szCs w:val="20"/>
          <w:lang w:val="es-ES"/>
        </w:rPr>
        <w:t>e d</w:t>
      </w:r>
      <w:r w:rsidRPr="00FD4327">
        <w:rPr>
          <w:rFonts w:asciiTheme="minorBidi" w:hAnsiTheme="minorBidi"/>
          <w:bCs/>
          <w:sz w:val="20"/>
          <w:szCs w:val="20"/>
          <w:lang w:val="es-ES"/>
        </w:rPr>
        <w:t>a</w:t>
      </w:r>
      <w:r w:rsidR="00E0042B" w:rsidRPr="00FD4327">
        <w:rPr>
          <w:rFonts w:asciiTheme="minorBidi" w:hAnsiTheme="minorBidi"/>
          <w:bCs/>
          <w:sz w:val="20"/>
          <w:szCs w:val="20"/>
          <w:lang w:val="es-ES"/>
        </w:rPr>
        <w:t xml:space="preserve"> a conocer los resultados de la línea base ambiental y social (condiciones físicas, bióticas, sociales y culturales del territorio antes de la construcción del proyecto) y se presenta</w:t>
      </w:r>
      <w:r w:rsidRPr="00FD4327">
        <w:rPr>
          <w:rFonts w:asciiTheme="minorBidi" w:hAnsiTheme="minorBidi"/>
          <w:bCs/>
          <w:sz w:val="20"/>
          <w:szCs w:val="20"/>
          <w:lang w:val="es-ES"/>
        </w:rPr>
        <w:t xml:space="preserve">n </w:t>
      </w:r>
      <w:r w:rsidR="00E0042B" w:rsidRPr="00FD4327">
        <w:rPr>
          <w:rFonts w:asciiTheme="minorBidi" w:hAnsiTheme="minorBidi"/>
          <w:bCs/>
          <w:sz w:val="20"/>
          <w:szCs w:val="20"/>
          <w:lang w:val="es-ES"/>
        </w:rPr>
        <w:t>los avances en la definición técnica del proyecto.</w:t>
      </w:r>
    </w:p>
    <w:p w14:paraId="34AA2354" w14:textId="77777777" w:rsidR="00E0042B" w:rsidRPr="00FD4327" w:rsidRDefault="00E0042B" w:rsidP="00FD4327">
      <w:pPr>
        <w:tabs>
          <w:tab w:val="left" w:pos="2805"/>
        </w:tabs>
        <w:ind w:left="720"/>
        <w:jc w:val="both"/>
        <w:rPr>
          <w:rFonts w:asciiTheme="minorBidi" w:hAnsiTheme="minorBidi"/>
          <w:bCs/>
          <w:sz w:val="20"/>
          <w:szCs w:val="20"/>
          <w:lang w:val="es-ES"/>
        </w:rPr>
      </w:pPr>
      <w:r w:rsidRPr="00FD4327">
        <w:rPr>
          <w:rFonts w:asciiTheme="minorBidi" w:hAnsiTheme="minorBidi"/>
          <w:bCs/>
          <w:sz w:val="20"/>
          <w:szCs w:val="20"/>
          <w:lang w:val="es-ES"/>
        </w:rPr>
        <w:t>Fase 3: Consulta de impactos y medidas de manejo:</w:t>
      </w:r>
    </w:p>
    <w:p w14:paraId="4A69468E" w14:textId="57B9BA25" w:rsidR="00E0042B" w:rsidRPr="00FD4327" w:rsidRDefault="002C7390"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Se</w:t>
      </w:r>
      <w:r w:rsidR="00E0042B" w:rsidRPr="00FD4327">
        <w:rPr>
          <w:rFonts w:asciiTheme="minorBidi" w:hAnsiTheme="minorBidi"/>
          <w:bCs/>
          <w:sz w:val="20"/>
          <w:szCs w:val="20"/>
          <w:lang w:val="es-ES"/>
        </w:rPr>
        <w:t xml:space="preserve"> informa sobre los resultados obtenidos en </w:t>
      </w:r>
      <w:r w:rsidRPr="00FD4327">
        <w:rPr>
          <w:rFonts w:asciiTheme="minorBidi" w:hAnsiTheme="minorBidi"/>
          <w:bCs/>
          <w:sz w:val="20"/>
          <w:szCs w:val="20"/>
          <w:lang w:val="es-ES"/>
        </w:rPr>
        <w:t>los estudios</w:t>
      </w:r>
      <w:r w:rsidR="00E0042B" w:rsidRPr="00FD4327">
        <w:rPr>
          <w:rFonts w:asciiTheme="minorBidi" w:hAnsiTheme="minorBidi"/>
          <w:bCs/>
          <w:sz w:val="20"/>
          <w:szCs w:val="20"/>
          <w:lang w:val="es-ES"/>
        </w:rPr>
        <w:t xml:space="preserve"> y </w:t>
      </w:r>
      <w:r w:rsidRPr="00FD4327">
        <w:rPr>
          <w:rFonts w:asciiTheme="minorBidi" w:hAnsiTheme="minorBidi"/>
          <w:bCs/>
          <w:sz w:val="20"/>
          <w:szCs w:val="20"/>
          <w:lang w:val="es-ES"/>
        </w:rPr>
        <w:t xml:space="preserve">se consultan </w:t>
      </w:r>
      <w:r w:rsidR="00E0042B" w:rsidRPr="00FD4327">
        <w:rPr>
          <w:rFonts w:asciiTheme="minorBidi" w:hAnsiTheme="minorBidi"/>
          <w:bCs/>
          <w:sz w:val="20"/>
          <w:szCs w:val="20"/>
          <w:lang w:val="es-ES"/>
        </w:rPr>
        <w:t>los programas de manejo propuestos</w:t>
      </w:r>
      <w:r w:rsidRPr="00FD4327">
        <w:rPr>
          <w:rFonts w:asciiTheme="minorBidi" w:hAnsiTheme="minorBidi"/>
          <w:bCs/>
          <w:sz w:val="20"/>
          <w:szCs w:val="20"/>
          <w:lang w:val="es-ES"/>
        </w:rPr>
        <w:t>, de acuerdo con la localización de las familias con respecto a las obras y a los impactos a generar por las mismas.</w:t>
      </w:r>
    </w:p>
    <w:p w14:paraId="289EE566" w14:textId="77777777" w:rsidR="00E0042B" w:rsidRPr="00FD4327" w:rsidRDefault="00E0042B" w:rsidP="00FD4327">
      <w:pPr>
        <w:tabs>
          <w:tab w:val="left" w:pos="2805"/>
        </w:tabs>
        <w:ind w:left="720"/>
        <w:jc w:val="both"/>
        <w:rPr>
          <w:rFonts w:asciiTheme="minorBidi" w:hAnsiTheme="minorBidi"/>
          <w:bCs/>
          <w:sz w:val="20"/>
          <w:szCs w:val="20"/>
          <w:lang w:val="es-ES"/>
        </w:rPr>
      </w:pPr>
      <w:r w:rsidRPr="00FD4327">
        <w:rPr>
          <w:rFonts w:asciiTheme="minorBidi" w:hAnsiTheme="minorBidi"/>
          <w:bCs/>
          <w:sz w:val="20"/>
          <w:szCs w:val="20"/>
          <w:lang w:val="es-ES"/>
        </w:rPr>
        <w:t xml:space="preserve">Fase 4: Retroalimentación: </w:t>
      </w:r>
    </w:p>
    <w:p w14:paraId="305A68F6" w14:textId="75177D5B" w:rsidR="00E0042B" w:rsidRPr="00FD4327" w:rsidRDefault="00E0042B"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 xml:space="preserve">Una vez terminados los estudios se </w:t>
      </w:r>
      <w:r w:rsidR="002C7390" w:rsidRPr="00FD4327">
        <w:rPr>
          <w:rFonts w:asciiTheme="minorBidi" w:hAnsiTheme="minorBidi"/>
          <w:bCs/>
          <w:sz w:val="20"/>
          <w:szCs w:val="20"/>
          <w:lang w:val="es-ES"/>
        </w:rPr>
        <w:t xml:space="preserve">ponen en común </w:t>
      </w:r>
      <w:r w:rsidRPr="00FD4327">
        <w:rPr>
          <w:rFonts w:asciiTheme="minorBidi" w:hAnsiTheme="minorBidi"/>
          <w:bCs/>
          <w:sz w:val="20"/>
          <w:szCs w:val="20"/>
          <w:lang w:val="es-ES"/>
        </w:rPr>
        <w:t>los resultados</w:t>
      </w:r>
      <w:r w:rsidR="004A4C16" w:rsidRPr="00FD4327">
        <w:rPr>
          <w:rFonts w:asciiTheme="minorBidi" w:hAnsiTheme="minorBidi"/>
          <w:bCs/>
          <w:sz w:val="20"/>
          <w:szCs w:val="20"/>
          <w:lang w:val="es-ES"/>
        </w:rPr>
        <w:t xml:space="preserve"> ante las autoridades competentes, entes territoriales y comunidades del área de influencia,</w:t>
      </w:r>
      <w:r w:rsidRPr="00FD4327">
        <w:rPr>
          <w:rFonts w:asciiTheme="minorBidi" w:hAnsiTheme="minorBidi"/>
          <w:bCs/>
          <w:sz w:val="20"/>
          <w:szCs w:val="20"/>
          <w:lang w:val="es-ES"/>
        </w:rPr>
        <w:t xml:space="preserve"> </w:t>
      </w:r>
      <w:r w:rsidR="004A4C16" w:rsidRPr="00FD4327">
        <w:rPr>
          <w:rFonts w:asciiTheme="minorBidi" w:hAnsiTheme="minorBidi"/>
          <w:bCs/>
          <w:sz w:val="20"/>
          <w:szCs w:val="20"/>
          <w:lang w:val="es-ES"/>
        </w:rPr>
        <w:t xml:space="preserve">tanto en reuniones amplias como mediante la entrega de copia de los estudios, </w:t>
      </w:r>
      <w:r w:rsidRPr="00FD4327">
        <w:rPr>
          <w:rFonts w:asciiTheme="minorBidi" w:hAnsiTheme="minorBidi"/>
          <w:bCs/>
          <w:sz w:val="20"/>
          <w:szCs w:val="20"/>
          <w:lang w:val="es-ES"/>
        </w:rPr>
        <w:t>con el fin de facilitar su consulta</w:t>
      </w:r>
      <w:r w:rsidR="004A4C16" w:rsidRPr="00FD4327">
        <w:rPr>
          <w:rFonts w:asciiTheme="minorBidi" w:hAnsiTheme="minorBidi"/>
          <w:bCs/>
          <w:sz w:val="20"/>
          <w:szCs w:val="20"/>
          <w:lang w:val="es-ES"/>
        </w:rPr>
        <w:t>.</w:t>
      </w:r>
    </w:p>
    <w:p w14:paraId="177961FD" w14:textId="06225434" w:rsidR="00E0042B" w:rsidRPr="00FD4327" w:rsidRDefault="004A4C16"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Si en los ciclos o etapas de los Proyectos, donde se realizan los Estudios de Impacto Ambiental, no se da inicio a la ejecución de las obras</w:t>
      </w:r>
      <w:r w:rsidR="00A6362E" w:rsidRPr="00FD4327">
        <w:rPr>
          <w:rFonts w:asciiTheme="minorBidi" w:hAnsiTheme="minorBidi"/>
          <w:bCs/>
          <w:sz w:val="20"/>
          <w:szCs w:val="20"/>
          <w:lang w:val="es-ES"/>
        </w:rPr>
        <w:t>, c</w:t>
      </w:r>
      <w:r w:rsidRPr="00FD4327">
        <w:rPr>
          <w:rFonts w:asciiTheme="minorBidi" w:hAnsiTheme="minorBidi"/>
          <w:bCs/>
          <w:sz w:val="20"/>
          <w:szCs w:val="20"/>
          <w:lang w:val="es-ES"/>
        </w:rPr>
        <w:t>uando se t</w:t>
      </w:r>
      <w:r w:rsidR="00A6362E" w:rsidRPr="00FD4327">
        <w:rPr>
          <w:rFonts w:asciiTheme="minorBidi" w:hAnsiTheme="minorBidi"/>
          <w:bCs/>
          <w:sz w:val="20"/>
          <w:szCs w:val="20"/>
          <w:lang w:val="es-ES"/>
        </w:rPr>
        <w:t>iene</w:t>
      </w:r>
      <w:r w:rsidRPr="00FD4327">
        <w:rPr>
          <w:rFonts w:asciiTheme="minorBidi" w:hAnsiTheme="minorBidi"/>
          <w:bCs/>
          <w:sz w:val="20"/>
          <w:szCs w:val="20"/>
          <w:lang w:val="es-ES"/>
        </w:rPr>
        <w:t xml:space="preserve"> claridad sobre su ejecución se procede a actualizar los estudios y, de nuevo, se realiza todo el proceso de consulta y concertación con las comunidades. </w:t>
      </w:r>
    </w:p>
    <w:p w14:paraId="717DB78E" w14:textId="75703754" w:rsidR="00E0042B" w:rsidRPr="00FD4327" w:rsidRDefault="00E0042B"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La</w:t>
      </w:r>
      <w:r w:rsidR="00C5639B" w:rsidRPr="00FD4327">
        <w:rPr>
          <w:rFonts w:asciiTheme="minorBidi" w:hAnsiTheme="minorBidi"/>
          <w:bCs/>
          <w:sz w:val="20"/>
          <w:szCs w:val="20"/>
          <w:lang w:val="es-ES"/>
        </w:rPr>
        <w:t>s</w:t>
      </w:r>
      <w:r w:rsidRPr="00FD4327">
        <w:rPr>
          <w:rFonts w:asciiTheme="minorBidi" w:hAnsiTheme="minorBidi"/>
          <w:bCs/>
          <w:sz w:val="20"/>
          <w:szCs w:val="20"/>
          <w:lang w:val="es-ES"/>
        </w:rPr>
        <w:t xml:space="preserve"> consulta</w:t>
      </w:r>
      <w:r w:rsidR="00C5639B" w:rsidRPr="00FD4327">
        <w:rPr>
          <w:rFonts w:asciiTheme="minorBidi" w:hAnsiTheme="minorBidi"/>
          <w:bCs/>
          <w:sz w:val="20"/>
          <w:szCs w:val="20"/>
          <w:lang w:val="es-ES"/>
        </w:rPr>
        <w:t>s</w:t>
      </w:r>
      <w:r w:rsidRPr="00FD4327">
        <w:rPr>
          <w:rFonts w:asciiTheme="minorBidi" w:hAnsiTheme="minorBidi"/>
          <w:bCs/>
          <w:sz w:val="20"/>
          <w:szCs w:val="20"/>
          <w:lang w:val="es-ES"/>
        </w:rPr>
        <w:t xml:space="preserve"> implic</w:t>
      </w:r>
      <w:r w:rsidR="00C5639B" w:rsidRPr="00FD4327">
        <w:rPr>
          <w:rFonts w:asciiTheme="minorBidi" w:hAnsiTheme="minorBidi"/>
          <w:bCs/>
          <w:sz w:val="20"/>
          <w:szCs w:val="20"/>
          <w:lang w:val="es-ES"/>
        </w:rPr>
        <w:t>an</w:t>
      </w:r>
      <w:r w:rsidRPr="00FD4327">
        <w:rPr>
          <w:rFonts w:asciiTheme="minorBidi" w:hAnsiTheme="minorBidi"/>
          <w:bCs/>
          <w:sz w:val="20"/>
          <w:szCs w:val="20"/>
          <w:lang w:val="es-ES"/>
        </w:rPr>
        <w:t xml:space="preserve"> el reconocimiento de los elementos que constituyen el territorio, contado por sus habitantes, con la finalidad de crear un espacio de interacción y auto reconocimiento social y cultural; la recopilación de la memoria colectiva acerca de sus referentes, identificación de los posibles impactos del proyecto, formulación de propuestas de mitigación y definición de medidas de manejo.</w:t>
      </w:r>
    </w:p>
    <w:p w14:paraId="4E3171F5" w14:textId="27699562" w:rsidR="006D1202" w:rsidRPr="00875F26" w:rsidRDefault="006D1202" w:rsidP="006D1202">
      <w:pPr>
        <w:tabs>
          <w:tab w:val="left" w:pos="2805"/>
        </w:tabs>
        <w:jc w:val="both"/>
        <w:rPr>
          <w:rFonts w:asciiTheme="minorBidi" w:hAnsiTheme="minorBidi"/>
          <w:bCs/>
          <w:sz w:val="20"/>
          <w:szCs w:val="20"/>
          <w:lang w:val="es-ES"/>
        </w:rPr>
      </w:pPr>
      <w:r w:rsidRPr="00875F26">
        <w:rPr>
          <w:rFonts w:asciiTheme="minorBidi" w:hAnsiTheme="minorBidi"/>
          <w:bCs/>
          <w:sz w:val="20"/>
          <w:szCs w:val="20"/>
          <w:lang w:val="es-ES"/>
        </w:rPr>
        <w:t xml:space="preserve">Una vez analizada por ISAGEN la información suministrada por las comunidades se </w:t>
      </w:r>
      <w:r>
        <w:rPr>
          <w:rFonts w:asciiTheme="minorBidi" w:hAnsiTheme="minorBidi"/>
          <w:bCs/>
          <w:sz w:val="20"/>
          <w:szCs w:val="20"/>
          <w:lang w:val="es-ES"/>
        </w:rPr>
        <w:t xml:space="preserve">realiza </w:t>
      </w:r>
      <w:r w:rsidRPr="00875F26">
        <w:rPr>
          <w:rFonts w:asciiTheme="minorBidi" w:hAnsiTheme="minorBidi"/>
          <w:bCs/>
          <w:sz w:val="20"/>
          <w:szCs w:val="20"/>
          <w:lang w:val="es-ES"/>
        </w:rPr>
        <w:t xml:space="preserve">los ajustes </w:t>
      </w:r>
      <w:r>
        <w:rPr>
          <w:rFonts w:asciiTheme="minorBidi" w:hAnsiTheme="minorBidi"/>
          <w:bCs/>
          <w:sz w:val="20"/>
          <w:szCs w:val="20"/>
          <w:lang w:val="es-ES"/>
        </w:rPr>
        <w:t xml:space="preserve">que requieran </w:t>
      </w:r>
      <w:r w:rsidRPr="00875F26">
        <w:rPr>
          <w:rFonts w:asciiTheme="minorBidi" w:hAnsiTheme="minorBidi"/>
          <w:bCs/>
          <w:sz w:val="20"/>
          <w:szCs w:val="20"/>
          <w:lang w:val="es-ES"/>
        </w:rPr>
        <w:t xml:space="preserve">los estudios </w:t>
      </w:r>
      <w:r>
        <w:rPr>
          <w:rFonts w:asciiTheme="minorBidi" w:hAnsiTheme="minorBidi"/>
          <w:bCs/>
          <w:sz w:val="20"/>
          <w:szCs w:val="20"/>
          <w:lang w:val="es-ES"/>
        </w:rPr>
        <w:t xml:space="preserve">y programas del plan de manejo y se procede con su </w:t>
      </w:r>
      <w:r w:rsidRPr="00875F26">
        <w:rPr>
          <w:rFonts w:asciiTheme="minorBidi" w:hAnsiTheme="minorBidi"/>
          <w:bCs/>
          <w:sz w:val="20"/>
          <w:szCs w:val="20"/>
          <w:lang w:val="es-ES"/>
        </w:rPr>
        <w:t xml:space="preserve">entrega a la autoridad ambiental </w:t>
      </w:r>
      <w:r>
        <w:rPr>
          <w:rFonts w:asciiTheme="minorBidi" w:hAnsiTheme="minorBidi"/>
          <w:bCs/>
          <w:sz w:val="20"/>
          <w:szCs w:val="20"/>
          <w:lang w:val="es-ES"/>
        </w:rPr>
        <w:t>competente. De todos los acuerdos y reuniones con las comunidades se dejan constancias en actas firmadas por las partes. L</w:t>
      </w:r>
      <w:r w:rsidRPr="00875F26">
        <w:rPr>
          <w:rFonts w:asciiTheme="minorBidi" w:hAnsiTheme="minorBidi"/>
          <w:bCs/>
          <w:sz w:val="20"/>
          <w:szCs w:val="20"/>
          <w:lang w:val="es-ES"/>
        </w:rPr>
        <w:t>os acuerdos</w:t>
      </w:r>
      <w:r>
        <w:rPr>
          <w:rFonts w:asciiTheme="minorBidi" w:hAnsiTheme="minorBidi"/>
          <w:bCs/>
          <w:sz w:val="20"/>
          <w:szCs w:val="20"/>
          <w:lang w:val="es-ES"/>
        </w:rPr>
        <w:t xml:space="preserve"> se difunden en los diversos medios de divulgación tanto impresos como audiovisuales.</w:t>
      </w:r>
    </w:p>
    <w:p w14:paraId="39EDCA80" w14:textId="5B8B6A79" w:rsidR="00A71806" w:rsidRPr="00875F26" w:rsidRDefault="006D1202" w:rsidP="00A71806">
      <w:pPr>
        <w:tabs>
          <w:tab w:val="left" w:pos="2805"/>
        </w:tabs>
        <w:jc w:val="both"/>
        <w:rPr>
          <w:rFonts w:asciiTheme="minorBidi" w:hAnsiTheme="minorBidi"/>
          <w:bCs/>
          <w:sz w:val="20"/>
          <w:szCs w:val="20"/>
          <w:lang w:val="es-ES"/>
        </w:rPr>
      </w:pPr>
      <w:r>
        <w:rPr>
          <w:rFonts w:asciiTheme="minorBidi" w:hAnsiTheme="minorBidi"/>
          <w:bCs/>
          <w:sz w:val="20"/>
          <w:szCs w:val="20"/>
          <w:lang w:val="es-ES"/>
        </w:rPr>
        <w:lastRenderedPageBreak/>
        <w:t>Como parte de la garantía para las comunidades de la seriedad en los compromisos de la Empresa, l</w:t>
      </w:r>
      <w:r w:rsidR="00A71806">
        <w:rPr>
          <w:rFonts w:asciiTheme="minorBidi" w:hAnsiTheme="minorBidi"/>
          <w:bCs/>
          <w:sz w:val="20"/>
          <w:szCs w:val="20"/>
          <w:lang w:val="es-ES"/>
        </w:rPr>
        <w:t xml:space="preserve">os procesos de consulta cuentan </w:t>
      </w:r>
      <w:r w:rsidR="00A71806" w:rsidRPr="00875F26">
        <w:rPr>
          <w:rFonts w:asciiTheme="minorBidi" w:hAnsiTheme="minorBidi"/>
          <w:bCs/>
          <w:sz w:val="20"/>
          <w:szCs w:val="20"/>
          <w:lang w:val="es-ES"/>
        </w:rPr>
        <w:t xml:space="preserve">el respectivo seguimiento </w:t>
      </w:r>
      <w:r w:rsidR="00A71806">
        <w:rPr>
          <w:rFonts w:asciiTheme="minorBidi" w:hAnsiTheme="minorBidi"/>
          <w:bCs/>
          <w:sz w:val="20"/>
          <w:szCs w:val="20"/>
          <w:lang w:val="es-ES"/>
        </w:rPr>
        <w:t xml:space="preserve">y acompañamiento </w:t>
      </w:r>
      <w:r w:rsidR="00A71806" w:rsidRPr="00875F26">
        <w:rPr>
          <w:rFonts w:asciiTheme="minorBidi" w:hAnsiTheme="minorBidi"/>
          <w:bCs/>
          <w:sz w:val="20"/>
          <w:szCs w:val="20"/>
          <w:lang w:val="es-ES"/>
        </w:rPr>
        <w:t>por parte de la</w:t>
      </w:r>
      <w:r w:rsidR="00A71806">
        <w:rPr>
          <w:rFonts w:asciiTheme="minorBidi" w:hAnsiTheme="minorBidi"/>
          <w:bCs/>
          <w:sz w:val="20"/>
          <w:szCs w:val="20"/>
          <w:lang w:val="es-ES"/>
        </w:rPr>
        <w:t>s</w:t>
      </w:r>
      <w:r w:rsidR="00A71806" w:rsidRPr="00875F26">
        <w:rPr>
          <w:rFonts w:asciiTheme="minorBidi" w:hAnsiTheme="minorBidi"/>
          <w:bCs/>
          <w:sz w:val="20"/>
          <w:szCs w:val="20"/>
          <w:lang w:val="es-ES"/>
        </w:rPr>
        <w:t xml:space="preserve"> Autoridad</w:t>
      </w:r>
      <w:r w:rsidR="00A71806">
        <w:rPr>
          <w:rFonts w:asciiTheme="minorBidi" w:hAnsiTheme="minorBidi"/>
          <w:bCs/>
          <w:sz w:val="20"/>
          <w:szCs w:val="20"/>
          <w:lang w:val="es-ES"/>
        </w:rPr>
        <w:t>es Competentes, tanto ambientales como territoriales</w:t>
      </w:r>
      <w:r>
        <w:rPr>
          <w:rFonts w:asciiTheme="minorBidi" w:hAnsiTheme="minorBidi"/>
          <w:bCs/>
          <w:sz w:val="20"/>
          <w:szCs w:val="20"/>
          <w:lang w:val="es-ES"/>
        </w:rPr>
        <w:t>:</w:t>
      </w:r>
      <w:r w:rsidR="00A71806">
        <w:rPr>
          <w:rFonts w:asciiTheme="minorBidi" w:hAnsiTheme="minorBidi"/>
          <w:bCs/>
          <w:sz w:val="20"/>
          <w:szCs w:val="20"/>
          <w:lang w:val="es-ES"/>
        </w:rPr>
        <w:t xml:space="preserve"> Autoridad Nacional de Licencias Ambientales, Corporaciones Autónomas Regionales, Defensoría del Pueblo, Procuraduría Ambiental y Agraria, Personerías Municipales, aparte de alcaldías, concejos </w:t>
      </w:r>
      <w:r>
        <w:rPr>
          <w:rFonts w:asciiTheme="minorBidi" w:hAnsiTheme="minorBidi"/>
          <w:bCs/>
          <w:sz w:val="20"/>
          <w:szCs w:val="20"/>
          <w:lang w:val="es-ES"/>
        </w:rPr>
        <w:t xml:space="preserve">municipales </w:t>
      </w:r>
      <w:r w:rsidR="00A71806">
        <w:rPr>
          <w:rFonts w:asciiTheme="minorBidi" w:hAnsiTheme="minorBidi"/>
          <w:bCs/>
          <w:sz w:val="20"/>
          <w:szCs w:val="20"/>
          <w:lang w:val="es-ES"/>
        </w:rPr>
        <w:t>y gobernaciones departamentales, como</w:t>
      </w:r>
      <w:r w:rsidR="00A71806" w:rsidRPr="00875F26">
        <w:rPr>
          <w:rFonts w:asciiTheme="minorBidi" w:hAnsiTheme="minorBidi"/>
          <w:bCs/>
          <w:sz w:val="20"/>
          <w:szCs w:val="20"/>
          <w:lang w:val="es-ES"/>
        </w:rPr>
        <w:t xml:space="preserve"> garantes de los derechos</w:t>
      </w:r>
      <w:r w:rsidR="00A6362E">
        <w:rPr>
          <w:rFonts w:asciiTheme="minorBidi" w:hAnsiTheme="minorBidi"/>
          <w:bCs/>
          <w:sz w:val="20"/>
          <w:szCs w:val="20"/>
          <w:lang w:val="es-ES"/>
        </w:rPr>
        <w:t xml:space="preserve"> individuales y</w:t>
      </w:r>
      <w:r w:rsidR="00A71806" w:rsidRPr="00875F26">
        <w:rPr>
          <w:rFonts w:asciiTheme="minorBidi" w:hAnsiTheme="minorBidi"/>
          <w:bCs/>
          <w:sz w:val="20"/>
          <w:szCs w:val="20"/>
          <w:lang w:val="es-ES"/>
        </w:rPr>
        <w:t xml:space="preserve"> colectivos de las comunidades.</w:t>
      </w:r>
    </w:p>
    <w:p w14:paraId="7508FF46" w14:textId="223817CB" w:rsidR="00E0042B" w:rsidRPr="00FD4327" w:rsidRDefault="006D1202" w:rsidP="00E0042B">
      <w:pPr>
        <w:jc w:val="both"/>
        <w:rPr>
          <w:rFonts w:asciiTheme="minorBidi" w:hAnsiTheme="minorBidi"/>
          <w:bCs/>
          <w:sz w:val="20"/>
          <w:szCs w:val="20"/>
          <w:lang w:val="es-ES"/>
        </w:rPr>
      </w:pPr>
      <w:r w:rsidRPr="00FD4327">
        <w:rPr>
          <w:rFonts w:asciiTheme="minorBidi" w:hAnsiTheme="minorBidi"/>
          <w:bCs/>
          <w:sz w:val="20"/>
          <w:szCs w:val="20"/>
          <w:lang w:val="es-ES"/>
        </w:rPr>
        <w:t>Adicional a</w:t>
      </w:r>
      <w:r w:rsidR="00C5639B" w:rsidRPr="00FD4327">
        <w:rPr>
          <w:rFonts w:asciiTheme="minorBidi" w:hAnsiTheme="minorBidi"/>
          <w:bCs/>
          <w:sz w:val="20"/>
          <w:szCs w:val="20"/>
          <w:lang w:val="es-ES"/>
        </w:rPr>
        <w:t xml:space="preserve"> las reuniones y talleres </w:t>
      </w:r>
      <w:r w:rsidRPr="00FD4327">
        <w:rPr>
          <w:rFonts w:asciiTheme="minorBidi" w:hAnsiTheme="minorBidi"/>
          <w:bCs/>
          <w:sz w:val="20"/>
          <w:szCs w:val="20"/>
          <w:lang w:val="es-ES"/>
        </w:rPr>
        <w:t>de consulta</w:t>
      </w:r>
      <w:r w:rsidR="00C117F3" w:rsidRPr="00FD4327">
        <w:rPr>
          <w:rFonts w:asciiTheme="minorBidi" w:hAnsiTheme="minorBidi"/>
          <w:bCs/>
          <w:sz w:val="20"/>
          <w:szCs w:val="20"/>
          <w:lang w:val="es-ES"/>
        </w:rPr>
        <w:t>,</w:t>
      </w:r>
      <w:r w:rsidRPr="00FD4327">
        <w:rPr>
          <w:rFonts w:asciiTheme="minorBidi" w:hAnsiTheme="minorBidi"/>
          <w:bCs/>
          <w:sz w:val="20"/>
          <w:szCs w:val="20"/>
          <w:lang w:val="es-ES"/>
        </w:rPr>
        <w:t xml:space="preserve"> </w:t>
      </w:r>
      <w:r w:rsidR="00C5639B" w:rsidRPr="00FD4327">
        <w:rPr>
          <w:rFonts w:asciiTheme="minorBidi" w:hAnsiTheme="minorBidi"/>
          <w:bCs/>
          <w:sz w:val="20"/>
          <w:szCs w:val="20"/>
          <w:lang w:val="es-ES"/>
        </w:rPr>
        <w:t xml:space="preserve">realizados por la Empresa con las comunidades </w:t>
      </w:r>
      <w:r w:rsidR="00F33399" w:rsidRPr="00FD4327">
        <w:rPr>
          <w:rFonts w:asciiTheme="minorBidi" w:hAnsiTheme="minorBidi"/>
          <w:bCs/>
          <w:sz w:val="20"/>
          <w:szCs w:val="20"/>
          <w:lang w:val="es-ES"/>
        </w:rPr>
        <w:t xml:space="preserve">y autoridades locales, </w:t>
      </w:r>
      <w:r w:rsidR="00C5639B" w:rsidRPr="00FD4327">
        <w:rPr>
          <w:rFonts w:asciiTheme="minorBidi" w:hAnsiTheme="minorBidi"/>
          <w:bCs/>
          <w:sz w:val="20"/>
          <w:szCs w:val="20"/>
          <w:lang w:val="es-ES"/>
        </w:rPr>
        <w:t>también se realizan otros</w:t>
      </w:r>
      <w:r w:rsidR="00F66486" w:rsidRPr="00FD4327">
        <w:rPr>
          <w:rFonts w:asciiTheme="minorBidi" w:hAnsiTheme="minorBidi"/>
          <w:bCs/>
          <w:sz w:val="20"/>
          <w:szCs w:val="20"/>
          <w:lang w:val="es-ES"/>
        </w:rPr>
        <w:t xml:space="preserve"> mecanismos de participación</w:t>
      </w:r>
      <w:r w:rsidR="004A4C16" w:rsidRPr="00FD4327">
        <w:rPr>
          <w:rFonts w:asciiTheme="minorBidi" w:hAnsiTheme="minorBidi"/>
          <w:bCs/>
          <w:sz w:val="20"/>
          <w:szCs w:val="20"/>
          <w:lang w:val="es-ES"/>
        </w:rPr>
        <w:t xml:space="preserve"> y consulta</w:t>
      </w:r>
      <w:r w:rsidR="00C5639B" w:rsidRPr="00FD4327">
        <w:rPr>
          <w:rFonts w:asciiTheme="minorBidi" w:hAnsiTheme="minorBidi"/>
          <w:bCs/>
          <w:sz w:val="20"/>
          <w:szCs w:val="20"/>
          <w:lang w:val="es-ES"/>
        </w:rPr>
        <w:t>, como los siguientes:</w:t>
      </w:r>
    </w:p>
    <w:p w14:paraId="65CF4E05" w14:textId="3E4D18A5" w:rsidR="00C5639B" w:rsidRPr="00FD4327" w:rsidRDefault="00C5639B" w:rsidP="00FD4327">
      <w:pPr>
        <w:pStyle w:val="ListParagraph"/>
        <w:numPr>
          <w:ilvl w:val="0"/>
          <w:numId w:val="35"/>
        </w:numPr>
        <w:tabs>
          <w:tab w:val="left" w:pos="2805"/>
        </w:tabs>
        <w:jc w:val="both"/>
        <w:rPr>
          <w:rFonts w:asciiTheme="minorBidi" w:hAnsiTheme="minorBidi"/>
          <w:bCs/>
          <w:sz w:val="20"/>
          <w:szCs w:val="20"/>
          <w:lang w:val="es-ES"/>
        </w:rPr>
      </w:pPr>
      <w:r w:rsidRPr="00FD4327">
        <w:rPr>
          <w:rFonts w:ascii="Arial" w:hAnsi="Arial" w:cs="Arial"/>
          <w:sz w:val="20"/>
          <w:szCs w:val="20"/>
          <w:lang w:val="es-CO"/>
        </w:rPr>
        <w:t xml:space="preserve">Consulta al </w:t>
      </w:r>
      <w:r w:rsidRPr="00FD4327">
        <w:rPr>
          <w:rFonts w:asciiTheme="minorBidi" w:hAnsiTheme="minorBidi"/>
          <w:bCs/>
          <w:sz w:val="20"/>
          <w:szCs w:val="20"/>
          <w:lang w:val="es-ES"/>
        </w:rPr>
        <w:t>Ministerio del Interior sobre la presencia o no de comunidades negras, indígenas u otras minorías étnicas.</w:t>
      </w:r>
    </w:p>
    <w:p w14:paraId="58576EC1" w14:textId="77777777" w:rsidR="00F24C72" w:rsidRPr="00FD4327" w:rsidRDefault="00E0042B" w:rsidP="00FD4327">
      <w:pPr>
        <w:pStyle w:val="ListParagraph"/>
        <w:numPr>
          <w:ilvl w:val="0"/>
          <w:numId w:val="35"/>
        </w:num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Audiencia</w:t>
      </w:r>
      <w:r w:rsidR="004A4C16" w:rsidRPr="00FD4327">
        <w:rPr>
          <w:rFonts w:asciiTheme="minorBidi" w:hAnsiTheme="minorBidi"/>
          <w:bCs/>
          <w:sz w:val="20"/>
          <w:szCs w:val="20"/>
          <w:lang w:val="es-ES"/>
        </w:rPr>
        <w:t>s</w:t>
      </w:r>
      <w:r w:rsidRPr="00FD4327">
        <w:rPr>
          <w:rFonts w:asciiTheme="minorBidi" w:hAnsiTheme="minorBidi"/>
          <w:bCs/>
          <w:sz w:val="20"/>
          <w:szCs w:val="20"/>
          <w:lang w:val="es-ES"/>
        </w:rPr>
        <w:t xml:space="preserve"> Pública</w:t>
      </w:r>
      <w:r w:rsidR="004A4C16" w:rsidRPr="00FD4327">
        <w:rPr>
          <w:rFonts w:asciiTheme="minorBidi" w:hAnsiTheme="minorBidi"/>
          <w:bCs/>
          <w:sz w:val="20"/>
          <w:szCs w:val="20"/>
          <w:lang w:val="es-ES"/>
        </w:rPr>
        <w:t>s</w:t>
      </w:r>
      <w:r w:rsidRPr="00FD4327">
        <w:rPr>
          <w:rFonts w:asciiTheme="minorBidi" w:hAnsiTheme="minorBidi"/>
          <w:bCs/>
          <w:sz w:val="20"/>
          <w:szCs w:val="20"/>
          <w:lang w:val="es-ES"/>
        </w:rPr>
        <w:t xml:space="preserve"> Ambiental</w:t>
      </w:r>
      <w:r w:rsidR="004A4C16" w:rsidRPr="00FD4327">
        <w:rPr>
          <w:rFonts w:asciiTheme="minorBidi" w:hAnsiTheme="minorBidi"/>
          <w:bCs/>
          <w:sz w:val="20"/>
          <w:szCs w:val="20"/>
          <w:lang w:val="es-ES"/>
        </w:rPr>
        <w:t>es</w:t>
      </w:r>
    </w:p>
    <w:p w14:paraId="75361324" w14:textId="4AD8A443" w:rsidR="00E0042B" w:rsidRPr="00FD4327" w:rsidRDefault="00F24C72" w:rsidP="00FD4327">
      <w:pPr>
        <w:pStyle w:val="ListParagraph"/>
        <w:numPr>
          <w:ilvl w:val="0"/>
          <w:numId w:val="35"/>
        </w:num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Asambleas generales de propietarios poseedores de predios.</w:t>
      </w:r>
    </w:p>
    <w:p w14:paraId="33E4D253" w14:textId="5F836AEF" w:rsidR="00E0042B" w:rsidRPr="00FD4327" w:rsidRDefault="00F24C72" w:rsidP="00FD4327">
      <w:pPr>
        <w:pStyle w:val="ListParagraph"/>
        <w:numPr>
          <w:ilvl w:val="0"/>
          <w:numId w:val="35"/>
        </w:num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Mesas de trabajo, para tratar temas específicos o propios de la gestión complementaria de la Compañía</w:t>
      </w:r>
      <w:r w:rsidR="00F54AA0" w:rsidRPr="00FD4327">
        <w:rPr>
          <w:rFonts w:asciiTheme="minorBidi" w:hAnsiTheme="minorBidi"/>
          <w:bCs/>
          <w:sz w:val="20"/>
          <w:szCs w:val="20"/>
          <w:lang w:val="es-ES"/>
        </w:rPr>
        <w:t>.</w:t>
      </w:r>
    </w:p>
    <w:p w14:paraId="62CD9973" w14:textId="77777777" w:rsidR="00241826" w:rsidRPr="00F34944" w:rsidRDefault="00241826" w:rsidP="00344F13">
      <w:pPr>
        <w:tabs>
          <w:tab w:val="left" w:pos="2805"/>
        </w:tabs>
        <w:jc w:val="both"/>
        <w:rPr>
          <w:rFonts w:asciiTheme="minorBidi" w:hAnsiTheme="minorBidi"/>
          <w:bCs/>
          <w:sz w:val="20"/>
          <w:szCs w:val="20"/>
          <w:lang w:val="es-ES"/>
        </w:rPr>
      </w:pPr>
    </w:p>
    <w:p w14:paraId="3E9BEB44" w14:textId="16AA92E4" w:rsidR="00241826" w:rsidRPr="00241826" w:rsidRDefault="00856F66" w:rsidP="00241826">
      <w:pPr>
        <w:pStyle w:val="ListParagraph"/>
        <w:numPr>
          <w:ilvl w:val="0"/>
          <w:numId w:val="2"/>
        </w:numPr>
        <w:tabs>
          <w:tab w:val="left" w:pos="2805"/>
        </w:tabs>
        <w:jc w:val="both"/>
        <w:rPr>
          <w:rFonts w:asciiTheme="minorBidi" w:hAnsiTheme="minorBidi"/>
          <w:b/>
          <w:bCs/>
          <w:sz w:val="20"/>
          <w:szCs w:val="20"/>
          <w:lang w:val="es-ES"/>
        </w:rPr>
      </w:pPr>
      <w:r w:rsidRPr="007B3C90">
        <w:rPr>
          <w:rFonts w:asciiTheme="minorBidi" w:hAnsiTheme="minorBidi"/>
          <w:sz w:val="20"/>
          <w:szCs w:val="20"/>
          <w:lang w:val="es-ES"/>
        </w:rPr>
        <w:t xml:space="preserve">¿Su empresa se asegura que sus consultas incluyan las perspectivas y el respeto de los derechos de todos los miembros de una comunidad afectada (incluso a quienes podrían estar marginalizados debido a razones de género, </w:t>
      </w:r>
      <w:r w:rsidR="00DF76A2" w:rsidRPr="007B3C90">
        <w:rPr>
          <w:rFonts w:asciiTheme="minorBidi" w:hAnsiTheme="minorBidi"/>
          <w:sz w:val="20"/>
          <w:szCs w:val="20"/>
          <w:lang w:val="es-ES"/>
        </w:rPr>
        <w:t xml:space="preserve">grupo étnico/racial, </w:t>
      </w:r>
      <w:r w:rsidRPr="007B3C90">
        <w:rPr>
          <w:rFonts w:asciiTheme="minorBidi" w:hAnsiTheme="minorBidi"/>
          <w:sz w:val="20"/>
          <w:szCs w:val="20"/>
          <w:lang w:val="es-ES"/>
        </w:rPr>
        <w:t xml:space="preserve">estatus social, edad, religión, medios económicos o ingreso o cualquier otra consideración)? </w:t>
      </w:r>
      <w:r w:rsidR="004A42C1" w:rsidRPr="007B3C90">
        <w:rPr>
          <w:rFonts w:asciiTheme="minorBidi" w:hAnsiTheme="minorBidi"/>
          <w:sz w:val="20"/>
          <w:szCs w:val="20"/>
          <w:lang w:val="es-ES"/>
        </w:rPr>
        <w:t xml:space="preserve"> ¿</w:t>
      </w:r>
      <w:r w:rsidRPr="007B3C90">
        <w:rPr>
          <w:rFonts w:asciiTheme="minorBidi" w:hAnsiTheme="minorBidi"/>
          <w:sz w:val="20"/>
          <w:szCs w:val="20"/>
          <w:lang w:val="es-ES"/>
        </w:rPr>
        <w:t>C</w:t>
      </w:r>
      <w:r w:rsidR="004A42C1" w:rsidRPr="007B3C90">
        <w:rPr>
          <w:rFonts w:asciiTheme="minorBidi" w:hAnsiTheme="minorBidi"/>
          <w:sz w:val="20"/>
          <w:szCs w:val="20"/>
          <w:lang w:val="es-ES"/>
        </w:rPr>
        <w:t xml:space="preserve">ómo se garantiza ello? </w:t>
      </w:r>
    </w:p>
    <w:p w14:paraId="05131FA1" w14:textId="114D4F48" w:rsidR="006E4378" w:rsidRPr="00FD4327" w:rsidRDefault="009C15AA"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 xml:space="preserve">ISAGEN, acorde con los criterios y mecanismos de consulta facilita y motiva la participación de los integrantes de las comunidades en reuniones y talleres, </w:t>
      </w:r>
      <w:r w:rsidR="00EE6C4A" w:rsidRPr="00FD4327">
        <w:rPr>
          <w:rFonts w:asciiTheme="minorBidi" w:hAnsiTheme="minorBidi"/>
          <w:bCs/>
          <w:sz w:val="20"/>
          <w:szCs w:val="20"/>
          <w:lang w:val="es-ES"/>
        </w:rPr>
        <w:t xml:space="preserve">en los cuales </w:t>
      </w:r>
      <w:r w:rsidRPr="00FD4327">
        <w:rPr>
          <w:rFonts w:asciiTheme="minorBidi" w:hAnsiTheme="minorBidi"/>
          <w:bCs/>
          <w:sz w:val="20"/>
          <w:szCs w:val="20"/>
          <w:lang w:val="es-ES"/>
        </w:rPr>
        <w:t>se desarrolla</w:t>
      </w:r>
      <w:r w:rsidR="00EE6C4A" w:rsidRPr="00FD4327">
        <w:rPr>
          <w:rFonts w:asciiTheme="minorBidi" w:hAnsiTheme="minorBidi"/>
          <w:bCs/>
          <w:sz w:val="20"/>
          <w:szCs w:val="20"/>
          <w:lang w:val="es-ES"/>
        </w:rPr>
        <w:t>n</w:t>
      </w:r>
      <w:r w:rsidRPr="00FD4327">
        <w:rPr>
          <w:rFonts w:asciiTheme="minorBidi" w:hAnsiTheme="minorBidi"/>
          <w:bCs/>
          <w:sz w:val="20"/>
          <w:szCs w:val="20"/>
          <w:lang w:val="es-ES"/>
        </w:rPr>
        <w:t xml:space="preserve"> diferentes estrategias para que todos puedan participar.</w:t>
      </w:r>
    </w:p>
    <w:p w14:paraId="52D8DE3C" w14:textId="623D4917" w:rsidR="00C5639B" w:rsidRPr="00FD4327" w:rsidRDefault="00EE6C4A" w:rsidP="00FD4327">
      <w:pPr>
        <w:tabs>
          <w:tab w:val="left" w:pos="2805"/>
        </w:tabs>
        <w:jc w:val="both"/>
        <w:rPr>
          <w:rFonts w:asciiTheme="minorBidi" w:hAnsiTheme="minorBidi"/>
          <w:bCs/>
          <w:sz w:val="20"/>
          <w:szCs w:val="20"/>
          <w:lang w:val="es-ES"/>
        </w:rPr>
      </w:pPr>
      <w:r w:rsidRPr="00FD4327">
        <w:rPr>
          <w:rFonts w:asciiTheme="minorBidi" w:hAnsiTheme="minorBidi"/>
          <w:bCs/>
          <w:sz w:val="20"/>
          <w:szCs w:val="20"/>
          <w:lang w:val="es-ES"/>
        </w:rPr>
        <w:t xml:space="preserve">Las reuniones y talleres se coordinan con las comunidades con las cuales se definen: fecha, hora y lugar </w:t>
      </w:r>
      <w:r w:rsidR="00201893" w:rsidRPr="00FD4327">
        <w:rPr>
          <w:rFonts w:asciiTheme="minorBidi" w:hAnsiTheme="minorBidi"/>
          <w:bCs/>
          <w:sz w:val="20"/>
          <w:szCs w:val="20"/>
          <w:lang w:val="es-ES"/>
        </w:rPr>
        <w:t>para su realización. Para lograr la participación de los integrantes de las comunidades</w:t>
      </w:r>
      <w:r w:rsidR="009C15AA" w:rsidRPr="00FD4327">
        <w:rPr>
          <w:rFonts w:asciiTheme="minorBidi" w:hAnsiTheme="minorBidi"/>
          <w:bCs/>
          <w:sz w:val="20"/>
          <w:szCs w:val="20"/>
          <w:lang w:val="es-ES"/>
        </w:rPr>
        <w:t xml:space="preserve"> se procede a </w:t>
      </w:r>
      <w:r w:rsidR="00C5639B" w:rsidRPr="00FD4327">
        <w:rPr>
          <w:rFonts w:asciiTheme="minorBidi" w:hAnsiTheme="minorBidi"/>
          <w:bCs/>
          <w:sz w:val="20"/>
          <w:szCs w:val="20"/>
          <w:lang w:val="es-ES"/>
        </w:rPr>
        <w:t>convocatorias</w:t>
      </w:r>
      <w:r w:rsidR="009C15AA" w:rsidRPr="00FD4327">
        <w:rPr>
          <w:rFonts w:asciiTheme="minorBidi" w:hAnsiTheme="minorBidi"/>
          <w:bCs/>
          <w:sz w:val="20"/>
          <w:szCs w:val="20"/>
          <w:lang w:val="es-ES"/>
        </w:rPr>
        <w:t xml:space="preserve"> amplias mediante </w:t>
      </w:r>
      <w:r w:rsidR="00C5639B" w:rsidRPr="00FD4327">
        <w:rPr>
          <w:rFonts w:asciiTheme="minorBidi" w:hAnsiTheme="minorBidi"/>
          <w:bCs/>
          <w:sz w:val="20"/>
          <w:szCs w:val="20"/>
          <w:lang w:val="es-ES"/>
        </w:rPr>
        <w:t>comunicaciones escritas</w:t>
      </w:r>
      <w:r w:rsidRPr="00FD4327">
        <w:rPr>
          <w:rFonts w:asciiTheme="minorBidi" w:hAnsiTheme="minorBidi"/>
          <w:bCs/>
          <w:sz w:val="20"/>
          <w:szCs w:val="20"/>
          <w:lang w:val="es-ES"/>
        </w:rPr>
        <w:t>, carteleras, cuñas radiales, contacto con líderes y, si es del caso, perifoneo</w:t>
      </w:r>
      <w:r w:rsidR="00C5639B" w:rsidRPr="00FD4327">
        <w:rPr>
          <w:rFonts w:asciiTheme="minorBidi" w:hAnsiTheme="minorBidi"/>
          <w:bCs/>
          <w:sz w:val="20"/>
          <w:szCs w:val="20"/>
          <w:lang w:val="es-ES"/>
        </w:rPr>
        <w:t>.</w:t>
      </w:r>
    </w:p>
    <w:p w14:paraId="60C95263" w14:textId="338B5B64" w:rsidR="006E4378" w:rsidRPr="00241826" w:rsidRDefault="006E4378" w:rsidP="006E4378">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t>La</w:t>
      </w:r>
      <w:r w:rsidR="00201893">
        <w:rPr>
          <w:rFonts w:asciiTheme="minorBidi" w:hAnsiTheme="minorBidi"/>
          <w:bCs/>
          <w:sz w:val="20"/>
          <w:szCs w:val="20"/>
          <w:lang w:val="es-ES"/>
        </w:rPr>
        <w:t>s</w:t>
      </w:r>
      <w:r w:rsidRPr="00241826">
        <w:rPr>
          <w:rFonts w:asciiTheme="minorBidi" w:hAnsiTheme="minorBidi"/>
          <w:bCs/>
          <w:sz w:val="20"/>
          <w:szCs w:val="20"/>
          <w:lang w:val="es-ES"/>
        </w:rPr>
        <w:t xml:space="preserve"> </w:t>
      </w:r>
      <w:r w:rsidR="00201893">
        <w:rPr>
          <w:rFonts w:asciiTheme="minorBidi" w:hAnsiTheme="minorBidi"/>
          <w:bCs/>
          <w:sz w:val="20"/>
          <w:szCs w:val="20"/>
          <w:lang w:val="es-ES"/>
        </w:rPr>
        <w:t xml:space="preserve">consultas </w:t>
      </w:r>
      <w:r w:rsidRPr="00241826">
        <w:rPr>
          <w:rFonts w:asciiTheme="minorBidi" w:hAnsiTheme="minorBidi"/>
          <w:bCs/>
          <w:sz w:val="20"/>
          <w:szCs w:val="20"/>
          <w:lang w:val="es-ES"/>
        </w:rPr>
        <w:t>se lleva</w:t>
      </w:r>
      <w:r w:rsidR="00201893">
        <w:rPr>
          <w:rFonts w:asciiTheme="minorBidi" w:hAnsiTheme="minorBidi"/>
          <w:bCs/>
          <w:sz w:val="20"/>
          <w:szCs w:val="20"/>
          <w:lang w:val="es-ES"/>
        </w:rPr>
        <w:t>n</w:t>
      </w:r>
      <w:r w:rsidRPr="00241826">
        <w:rPr>
          <w:rFonts w:asciiTheme="minorBidi" w:hAnsiTheme="minorBidi"/>
          <w:bCs/>
          <w:sz w:val="20"/>
          <w:szCs w:val="20"/>
          <w:lang w:val="es-ES"/>
        </w:rPr>
        <w:t xml:space="preserve"> a cabo con transparencia y de cara a la sociedad, por esta razón se invita a </w:t>
      </w:r>
      <w:r w:rsidR="00F75735">
        <w:rPr>
          <w:rFonts w:asciiTheme="minorBidi" w:hAnsiTheme="minorBidi"/>
          <w:bCs/>
          <w:sz w:val="20"/>
          <w:szCs w:val="20"/>
          <w:lang w:val="es-ES"/>
        </w:rPr>
        <w:t xml:space="preserve">entidades y </w:t>
      </w:r>
      <w:r w:rsidRPr="00241826">
        <w:rPr>
          <w:rFonts w:asciiTheme="minorBidi" w:hAnsiTheme="minorBidi"/>
          <w:bCs/>
          <w:sz w:val="20"/>
          <w:szCs w:val="20"/>
          <w:lang w:val="es-ES"/>
        </w:rPr>
        <w:t xml:space="preserve">organismos encargados de la protección de los derechos y libertades de los ciudadanos, como </w:t>
      </w:r>
      <w:r w:rsidR="00F75735">
        <w:rPr>
          <w:rFonts w:asciiTheme="minorBidi" w:hAnsiTheme="minorBidi"/>
          <w:bCs/>
          <w:sz w:val="20"/>
          <w:szCs w:val="20"/>
          <w:lang w:val="es-ES"/>
        </w:rPr>
        <w:t>la Defensoría del Pueblo,</w:t>
      </w:r>
      <w:r w:rsidRPr="00241826">
        <w:rPr>
          <w:rFonts w:asciiTheme="minorBidi" w:hAnsiTheme="minorBidi"/>
          <w:bCs/>
          <w:sz w:val="20"/>
          <w:szCs w:val="20"/>
          <w:lang w:val="es-ES"/>
        </w:rPr>
        <w:t xml:space="preserve"> Personería</w:t>
      </w:r>
      <w:r w:rsidR="00F75735">
        <w:rPr>
          <w:rFonts w:asciiTheme="minorBidi" w:hAnsiTheme="minorBidi"/>
          <w:bCs/>
          <w:sz w:val="20"/>
          <w:szCs w:val="20"/>
          <w:lang w:val="es-ES"/>
        </w:rPr>
        <w:t>s</w:t>
      </w:r>
      <w:r w:rsidRPr="00241826">
        <w:rPr>
          <w:rFonts w:asciiTheme="minorBidi" w:hAnsiTheme="minorBidi"/>
          <w:bCs/>
          <w:sz w:val="20"/>
          <w:szCs w:val="20"/>
          <w:lang w:val="es-ES"/>
        </w:rPr>
        <w:t xml:space="preserve"> Municipales, </w:t>
      </w:r>
      <w:r w:rsidR="00F75735">
        <w:rPr>
          <w:rFonts w:asciiTheme="minorBidi" w:hAnsiTheme="minorBidi"/>
          <w:bCs/>
          <w:sz w:val="20"/>
          <w:szCs w:val="20"/>
          <w:lang w:val="es-ES"/>
        </w:rPr>
        <w:t xml:space="preserve">así como </w:t>
      </w:r>
      <w:r w:rsidR="00201893">
        <w:rPr>
          <w:rFonts w:asciiTheme="minorBidi" w:hAnsiTheme="minorBidi"/>
          <w:bCs/>
          <w:sz w:val="20"/>
          <w:szCs w:val="20"/>
          <w:lang w:val="es-ES"/>
        </w:rPr>
        <w:t>A</w:t>
      </w:r>
      <w:r w:rsidR="00F75735">
        <w:rPr>
          <w:rFonts w:asciiTheme="minorBidi" w:hAnsiTheme="minorBidi"/>
          <w:bCs/>
          <w:sz w:val="20"/>
          <w:szCs w:val="20"/>
          <w:lang w:val="es-ES"/>
        </w:rPr>
        <w:t xml:space="preserve">lcaldías y </w:t>
      </w:r>
      <w:r w:rsidR="00201893">
        <w:rPr>
          <w:rFonts w:asciiTheme="minorBidi" w:hAnsiTheme="minorBidi"/>
          <w:bCs/>
          <w:sz w:val="20"/>
          <w:szCs w:val="20"/>
          <w:lang w:val="es-ES"/>
        </w:rPr>
        <w:t>C</w:t>
      </w:r>
      <w:r w:rsidR="00F75735">
        <w:rPr>
          <w:rFonts w:asciiTheme="minorBidi" w:hAnsiTheme="minorBidi"/>
          <w:bCs/>
          <w:sz w:val="20"/>
          <w:szCs w:val="20"/>
          <w:lang w:val="es-ES"/>
        </w:rPr>
        <w:t>oncejos municipales</w:t>
      </w:r>
      <w:r w:rsidR="00201893">
        <w:rPr>
          <w:rFonts w:asciiTheme="minorBidi" w:hAnsiTheme="minorBidi"/>
          <w:bCs/>
          <w:sz w:val="20"/>
          <w:szCs w:val="20"/>
          <w:lang w:val="es-ES"/>
        </w:rPr>
        <w:t xml:space="preserve">, de manera </w:t>
      </w:r>
      <w:r w:rsidRPr="00241826">
        <w:rPr>
          <w:rFonts w:asciiTheme="minorBidi" w:hAnsiTheme="minorBidi"/>
          <w:bCs/>
          <w:sz w:val="20"/>
          <w:szCs w:val="20"/>
          <w:lang w:val="es-ES"/>
        </w:rPr>
        <w:t xml:space="preserve">que estén atentos y </w:t>
      </w:r>
      <w:r w:rsidR="00201893">
        <w:rPr>
          <w:rFonts w:asciiTheme="minorBidi" w:hAnsiTheme="minorBidi"/>
          <w:bCs/>
          <w:sz w:val="20"/>
          <w:szCs w:val="20"/>
          <w:lang w:val="es-ES"/>
        </w:rPr>
        <w:t>sean garantes</w:t>
      </w:r>
      <w:r w:rsidRPr="00241826">
        <w:rPr>
          <w:rFonts w:asciiTheme="minorBidi" w:hAnsiTheme="minorBidi"/>
          <w:bCs/>
          <w:sz w:val="20"/>
          <w:szCs w:val="20"/>
          <w:lang w:val="es-ES"/>
        </w:rPr>
        <w:t xml:space="preserve"> de los procesos</w:t>
      </w:r>
      <w:r w:rsidR="00201893">
        <w:rPr>
          <w:rFonts w:asciiTheme="minorBidi" w:hAnsiTheme="minorBidi"/>
          <w:bCs/>
          <w:sz w:val="20"/>
          <w:szCs w:val="20"/>
          <w:lang w:val="es-ES"/>
        </w:rPr>
        <w:t xml:space="preserve"> de consulta</w:t>
      </w:r>
      <w:r w:rsidRPr="00241826">
        <w:rPr>
          <w:rFonts w:asciiTheme="minorBidi" w:hAnsiTheme="minorBidi"/>
          <w:bCs/>
          <w:sz w:val="20"/>
          <w:szCs w:val="20"/>
          <w:lang w:val="es-ES"/>
        </w:rPr>
        <w:t xml:space="preserve">, respuestas y acciones que adelanta ISAGEN en </w:t>
      </w:r>
      <w:r w:rsidR="00201893">
        <w:rPr>
          <w:rFonts w:asciiTheme="minorBidi" w:hAnsiTheme="minorBidi"/>
          <w:bCs/>
          <w:sz w:val="20"/>
          <w:szCs w:val="20"/>
          <w:lang w:val="es-ES"/>
        </w:rPr>
        <w:t>la ejecución de sus Proyectos</w:t>
      </w:r>
      <w:r w:rsidRPr="00241826">
        <w:rPr>
          <w:rFonts w:asciiTheme="minorBidi" w:hAnsiTheme="minorBidi"/>
          <w:bCs/>
          <w:sz w:val="20"/>
          <w:szCs w:val="20"/>
          <w:lang w:val="es-ES"/>
        </w:rPr>
        <w:t xml:space="preserve">. </w:t>
      </w:r>
    </w:p>
    <w:p w14:paraId="043DCB19" w14:textId="4E16686B" w:rsidR="00201893" w:rsidRDefault="00201893" w:rsidP="006E4378">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Para las reuniones y, en particular, los talleres, se desarrollan metodologías que permitan y faciliten la participación de todos los integrantes de las comunidades, independiente del género, edad, ideología, credo, situación económica. Para facilitar </w:t>
      </w:r>
      <w:r w:rsidR="00F461F0">
        <w:rPr>
          <w:rFonts w:asciiTheme="minorBidi" w:hAnsiTheme="minorBidi"/>
          <w:bCs/>
          <w:sz w:val="20"/>
          <w:szCs w:val="20"/>
          <w:lang w:val="es-ES"/>
        </w:rPr>
        <w:t xml:space="preserve">el desarrollo de </w:t>
      </w:r>
      <w:r>
        <w:rPr>
          <w:rFonts w:asciiTheme="minorBidi" w:hAnsiTheme="minorBidi"/>
          <w:bCs/>
          <w:sz w:val="20"/>
          <w:szCs w:val="20"/>
          <w:lang w:val="es-ES"/>
        </w:rPr>
        <w:t xml:space="preserve">metodologías participativas, en ocasiones se contrata el </w:t>
      </w:r>
      <w:r w:rsidRPr="00FD4327">
        <w:rPr>
          <w:rFonts w:asciiTheme="minorBidi" w:hAnsiTheme="minorBidi"/>
          <w:bCs/>
          <w:sz w:val="20"/>
          <w:szCs w:val="20"/>
          <w:lang w:val="es-ES"/>
        </w:rPr>
        <w:t>apoyo</w:t>
      </w:r>
      <w:r>
        <w:rPr>
          <w:rFonts w:asciiTheme="minorBidi" w:hAnsiTheme="minorBidi"/>
          <w:bCs/>
          <w:sz w:val="20"/>
          <w:szCs w:val="20"/>
          <w:lang w:val="es-ES"/>
        </w:rPr>
        <w:t xml:space="preserve"> de consultores especia</w:t>
      </w:r>
      <w:r w:rsidR="00F461F0">
        <w:rPr>
          <w:rFonts w:asciiTheme="minorBidi" w:hAnsiTheme="minorBidi"/>
          <w:bCs/>
          <w:sz w:val="20"/>
          <w:szCs w:val="20"/>
          <w:lang w:val="es-ES"/>
        </w:rPr>
        <w:t>lizados.</w:t>
      </w:r>
    </w:p>
    <w:p w14:paraId="5DC705E5" w14:textId="545F2AE2" w:rsidR="006E4378" w:rsidRPr="00241826" w:rsidRDefault="00F461F0" w:rsidP="006E4378">
      <w:pPr>
        <w:tabs>
          <w:tab w:val="left" w:pos="2805"/>
        </w:tabs>
        <w:jc w:val="both"/>
        <w:rPr>
          <w:rFonts w:asciiTheme="minorBidi" w:hAnsiTheme="minorBidi"/>
          <w:bCs/>
          <w:sz w:val="20"/>
          <w:szCs w:val="20"/>
          <w:lang w:val="es-ES"/>
        </w:rPr>
      </w:pPr>
      <w:r>
        <w:rPr>
          <w:rFonts w:asciiTheme="minorBidi" w:hAnsiTheme="minorBidi"/>
          <w:bCs/>
          <w:sz w:val="20"/>
          <w:szCs w:val="20"/>
          <w:lang w:val="es-ES"/>
        </w:rPr>
        <w:t>Por otra parte, la forma de validar la información obtenida en los censos que se realicen es presentar los resultados a las mismas comunidades, donde, si es del caso, se ajusta la información. Posteriormente, se divulga la misma información y se entregan los resultados ante las autoridades locales garantes de los derechos de los ciudadanos, como alcaldías y personerías municipales, Defensoría del Pueblo y Autoridad Nacional de Licencias Ambientales.</w:t>
      </w:r>
    </w:p>
    <w:p w14:paraId="20E20E74" w14:textId="77777777" w:rsidR="007E1E96" w:rsidRPr="00F34944" w:rsidRDefault="007E1E96" w:rsidP="00344F13">
      <w:pPr>
        <w:tabs>
          <w:tab w:val="left" w:pos="2805"/>
        </w:tabs>
        <w:jc w:val="both"/>
        <w:rPr>
          <w:rFonts w:asciiTheme="minorBidi" w:hAnsiTheme="minorBidi"/>
          <w:bCs/>
          <w:sz w:val="20"/>
          <w:szCs w:val="20"/>
          <w:lang w:val="es-ES"/>
        </w:rPr>
      </w:pPr>
    </w:p>
    <w:p w14:paraId="35BD7090" w14:textId="755B42B7" w:rsidR="00344F13" w:rsidRDefault="00DF76A2"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t>Consulta previa, libre e informada</w:t>
      </w:r>
      <w:r w:rsidR="008E7130" w:rsidRPr="007B3C90">
        <w:rPr>
          <w:rFonts w:asciiTheme="minorBidi" w:hAnsiTheme="minorBidi"/>
          <w:b/>
          <w:bCs/>
          <w:sz w:val="20"/>
          <w:szCs w:val="20"/>
          <w:lang w:val="es-ES"/>
        </w:rPr>
        <w:t xml:space="preserve"> </w:t>
      </w:r>
    </w:p>
    <w:p w14:paraId="389CE7AE" w14:textId="3F940F17" w:rsidR="008E7130" w:rsidRPr="007B3C90" w:rsidRDefault="0057366C" w:rsidP="00344F13">
      <w:pPr>
        <w:tabs>
          <w:tab w:val="left" w:pos="2805"/>
        </w:tabs>
        <w:jc w:val="both"/>
        <w:rPr>
          <w:rFonts w:asciiTheme="minorBidi" w:hAnsiTheme="minorBidi"/>
          <w:b/>
          <w:bCs/>
          <w:sz w:val="16"/>
          <w:szCs w:val="16"/>
          <w:lang w:val="es-ES"/>
        </w:rPr>
      </w:pPr>
      <w:hyperlink r:id="rId13" w:history="1">
        <w:r w:rsidR="00C517E5" w:rsidRPr="007B3C90">
          <w:rPr>
            <w:rStyle w:val="Hyperlink"/>
            <w:rFonts w:asciiTheme="minorBidi" w:hAnsiTheme="minorBidi"/>
            <w:i/>
            <w:iCs/>
            <w:sz w:val="16"/>
            <w:szCs w:val="16"/>
            <w:lang w:val="es-ES"/>
          </w:rPr>
          <w:t>E</w:t>
        </w:r>
        <w:r w:rsidR="00DF76A2" w:rsidRPr="007B3C90">
          <w:rPr>
            <w:rStyle w:val="Hyperlink"/>
            <w:rFonts w:asciiTheme="minorBidi" w:hAnsiTheme="minorBidi"/>
            <w:i/>
            <w:iCs/>
            <w:sz w:val="16"/>
            <w:szCs w:val="16"/>
            <w:lang w:val="es-ES"/>
          </w:rPr>
          <w:t>jemplos y guí</w:t>
        </w:r>
        <w:r w:rsidR="00ED77BC" w:rsidRPr="007B3C90">
          <w:rPr>
            <w:rStyle w:val="Hyperlink"/>
            <w:rFonts w:asciiTheme="minorBidi" w:hAnsiTheme="minorBidi"/>
            <w:i/>
            <w:iCs/>
            <w:sz w:val="16"/>
            <w:szCs w:val="16"/>
            <w:lang w:val="es-ES"/>
          </w:rPr>
          <w:t>a</w:t>
        </w:r>
      </w:hyperlink>
    </w:p>
    <w:p w14:paraId="509FCFA0" w14:textId="4ED2751A" w:rsidR="00CC7F6C" w:rsidRPr="00F34944" w:rsidRDefault="00DF76A2" w:rsidP="00344F13">
      <w:pPr>
        <w:pStyle w:val="ListParagraph"/>
        <w:numPr>
          <w:ilvl w:val="0"/>
          <w:numId w:val="2"/>
        </w:numPr>
        <w:tabs>
          <w:tab w:val="left" w:pos="2805"/>
        </w:tabs>
        <w:jc w:val="both"/>
        <w:rPr>
          <w:rFonts w:asciiTheme="minorBidi" w:hAnsiTheme="minorBidi"/>
          <w:b/>
          <w:bCs/>
          <w:sz w:val="20"/>
          <w:szCs w:val="20"/>
          <w:lang w:val="es-ES"/>
        </w:rPr>
      </w:pPr>
      <w:r w:rsidRPr="007B3C90">
        <w:rPr>
          <w:rFonts w:asciiTheme="minorBidi" w:hAnsiTheme="minorBidi"/>
          <w:sz w:val="20"/>
          <w:szCs w:val="20"/>
          <w:lang w:val="es-ES"/>
        </w:rPr>
        <w:t>¿Bajo qué circunstancias su empresa se compromete a buscar una consulta previa, libre e informada con una comunidad indígena o afrodescendiente afectada por un proyecto</w:t>
      </w:r>
      <w:r w:rsidR="00CC7F6C" w:rsidRPr="007B3C90">
        <w:rPr>
          <w:rFonts w:asciiTheme="minorBidi" w:hAnsiTheme="minorBidi"/>
          <w:sz w:val="20"/>
          <w:szCs w:val="20"/>
          <w:lang w:val="es-ES"/>
        </w:rPr>
        <w:t>?</w:t>
      </w:r>
      <w:r w:rsidR="001F4B33" w:rsidRPr="007B3C90">
        <w:rPr>
          <w:rFonts w:asciiTheme="minorBidi" w:hAnsiTheme="minorBidi"/>
          <w:sz w:val="20"/>
          <w:szCs w:val="20"/>
          <w:lang w:val="es-ES"/>
        </w:rPr>
        <w:t xml:space="preserve"> </w:t>
      </w:r>
      <w:r w:rsidRPr="007B3C90">
        <w:rPr>
          <w:rFonts w:asciiTheme="minorBidi" w:hAnsiTheme="minorBidi"/>
          <w:sz w:val="20"/>
          <w:szCs w:val="20"/>
          <w:lang w:val="es-ES"/>
        </w:rPr>
        <w:t>Por favor dé ejemplos de proyectos donde se buscó una consulta previa, libre e informada (si se aplica)</w:t>
      </w:r>
      <w:r w:rsidR="001F4B33" w:rsidRPr="007B3C90">
        <w:rPr>
          <w:rFonts w:asciiTheme="minorBidi" w:hAnsiTheme="minorBidi"/>
          <w:sz w:val="20"/>
          <w:szCs w:val="20"/>
          <w:lang w:val="es-ES"/>
        </w:rPr>
        <w:t>.</w:t>
      </w:r>
    </w:p>
    <w:p w14:paraId="4E4B6110" w14:textId="77777777" w:rsidR="00D1673D" w:rsidRPr="00940D57" w:rsidRDefault="00D1673D" w:rsidP="00483009">
      <w:pPr>
        <w:tabs>
          <w:tab w:val="left" w:pos="2805"/>
        </w:tabs>
        <w:jc w:val="both"/>
        <w:rPr>
          <w:rFonts w:asciiTheme="minorBidi" w:hAnsiTheme="minorBidi"/>
          <w:bCs/>
          <w:sz w:val="20"/>
          <w:szCs w:val="20"/>
          <w:lang w:val="es-ES"/>
        </w:rPr>
      </w:pPr>
      <w:r w:rsidRPr="00940D57">
        <w:rPr>
          <w:rFonts w:asciiTheme="minorBidi" w:hAnsiTheme="minorBidi"/>
          <w:bCs/>
          <w:sz w:val="20"/>
          <w:szCs w:val="20"/>
          <w:lang w:val="es-ES"/>
        </w:rPr>
        <w:lastRenderedPageBreak/>
        <w:t>Una vez se determina que en la zona de influencia de un proyecto existen comunidades indígenas o afrodescendientes, lo cual es certificado por parte del Ministerio del Interior, la Empresa, en cumplimiento de la normativa, adelanta el proceso de Consulta Previa con las comunidades allí asentadas.</w:t>
      </w:r>
    </w:p>
    <w:p w14:paraId="3CD78438" w14:textId="77777777" w:rsidR="00D1673D" w:rsidRPr="00940D57" w:rsidRDefault="00D1673D" w:rsidP="00483009">
      <w:pPr>
        <w:tabs>
          <w:tab w:val="left" w:pos="2805"/>
        </w:tabs>
        <w:jc w:val="both"/>
        <w:rPr>
          <w:rFonts w:asciiTheme="minorBidi" w:hAnsiTheme="minorBidi"/>
          <w:bCs/>
          <w:sz w:val="20"/>
          <w:szCs w:val="20"/>
          <w:lang w:val="es-ES"/>
        </w:rPr>
      </w:pPr>
      <w:r w:rsidRPr="00940D57">
        <w:rPr>
          <w:rFonts w:asciiTheme="minorBidi" w:hAnsiTheme="minorBidi"/>
          <w:bCs/>
          <w:sz w:val="20"/>
          <w:szCs w:val="20"/>
          <w:lang w:val="es-ES"/>
        </w:rPr>
        <w:t>Al respecto se han adelantado procesos de consulta previa hasta el momento para los siguientes proyectos:</w:t>
      </w:r>
    </w:p>
    <w:p w14:paraId="32F83747"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Proyectos Potencial Eólico en La Guajira (comunidades indígenas Wayúu).</w:t>
      </w:r>
    </w:p>
    <w:p w14:paraId="776D7DF3"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Proyecto Hidroeléctrico Cañafisto (comunidad afrodescendiente).</w:t>
      </w:r>
    </w:p>
    <w:p w14:paraId="3E85C757"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Proyecto Geotérmico Binacional Tufiño – Chiles – Cerro Negro (comunidad indígena Pasto).</w:t>
      </w:r>
    </w:p>
    <w:p w14:paraId="7263A9E4" w14:textId="77777777" w:rsidR="00F34944" w:rsidRPr="00F34944" w:rsidRDefault="00F34944" w:rsidP="00344F13">
      <w:pPr>
        <w:tabs>
          <w:tab w:val="left" w:pos="2805"/>
        </w:tabs>
        <w:jc w:val="both"/>
        <w:rPr>
          <w:rFonts w:asciiTheme="minorBidi" w:hAnsiTheme="minorBidi"/>
          <w:bCs/>
          <w:sz w:val="20"/>
          <w:szCs w:val="20"/>
          <w:lang w:val="es-ES"/>
        </w:rPr>
      </w:pPr>
    </w:p>
    <w:p w14:paraId="6D748091" w14:textId="6E04E311" w:rsidR="00CC7F6C" w:rsidRPr="00B86971" w:rsidRDefault="00DF76A2" w:rsidP="00344F13">
      <w:pPr>
        <w:pStyle w:val="ListParagraph"/>
        <w:numPr>
          <w:ilvl w:val="0"/>
          <w:numId w:val="2"/>
        </w:numPr>
        <w:tabs>
          <w:tab w:val="left" w:pos="2805"/>
        </w:tabs>
        <w:jc w:val="both"/>
        <w:rPr>
          <w:rFonts w:asciiTheme="minorBidi" w:hAnsiTheme="minorBidi"/>
          <w:b/>
          <w:bCs/>
          <w:sz w:val="20"/>
          <w:szCs w:val="20"/>
          <w:lang w:val="es-ES"/>
        </w:rPr>
      </w:pPr>
      <w:r w:rsidRPr="00940D57">
        <w:rPr>
          <w:rFonts w:asciiTheme="minorBidi" w:hAnsiTheme="minorBidi"/>
          <w:sz w:val="20"/>
          <w:szCs w:val="20"/>
          <w:lang w:val="es-ES"/>
        </w:rPr>
        <w:t xml:space="preserve">¿Cuál es el proceso de su empresa para obtener y evaluar la consulta y el consentimiento </w:t>
      </w:r>
      <w:r w:rsidRPr="003F61B0">
        <w:rPr>
          <w:rFonts w:asciiTheme="minorBidi" w:hAnsiTheme="minorBidi"/>
          <w:sz w:val="20"/>
          <w:szCs w:val="20"/>
          <w:lang w:val="es-ES"/>
        </w:rPr>
        <w:t>previo, libre e informado</w:t>
      </w:r>
      <w:r w:rsidR="00CC7F6C" w:rsidRPr="003F61B0">
        <w:rPr>
          <w:rFonts w:asciiTheme="minorBidi" w:hAnsiTheme="minorBidi"/>
          <w:sz w:val="20"/>
          <w:szCs w:val="20"/>
          <w:lang w:val="es-ES"/>
        </w:rPr>
        <w:t>?</w:t>
      </w:r>
    </w:p>
    <w:p w14:paraId="24D7D070" w14:textId="69AB25DD" w:rsidR="00B86971" w:rsidRPr="00B86971" w:rsidRDefault="00B86971" w:rsidP="00B86971">
      <w:pPr>
        <w:tabs>
          <w:tab w:val="left" w:pos="2805"/>
        </w:tabs>
        <w:jc w:val="both"/>
        <w:rPr>
          <w:rFonts w:asciiTheme="minorBidi" w:hAnsiTheme="minorBidi"/>
          <w:bCs/>
          <w:sz w:val="20"/>
          <w:szCs w:val="20"/>
          <w:lang w:val="es-ES"/>
        </w:rPr>
      </w:pPr>
      <w:r w:rsidRPr="00B86971">
        <w:rPr>
          <w:rFonts w:asciiTheme="minorBidi" w:hAnsiTheme="minorBidi"/>
          <w:bCs/>
          <w:sz w:val="20"/>
          <w:szCs w:val="20"/>
          <w:lang w:val="es-ES"/>
        </w:rPr>
        <w:t>Las consultas previas hacen parte del Programa de Información Comunitaria</w:t>
      </w:r>
      <w:r w:rsidR="007C05EF">
        <w:rPr>
          <w:rFonts w:asciiTheme="minorBidi" w:hAnsiTheme="minorBidi"/>
          <w:bCs/>
          <w:sz w:val="20"/>
          <w:szCs w:val="20"/>
          <w:lang w:val="es-ES"/>
        </w:rPr>
        <w:t xml:space="preserve"> (respuesta a Pregunta 4)</w:t>
      </w:r>
      <w:r>
        <w:rPr>
          <w:rFonts w:asciiTheme="minorBidi" w:hAnsiTheme="minorBidi"/>
          <w:bCs/>
          <w:sz w:val="20"/>
          <w:szCs w:val="20"/>
          <w:lang w:val="es-ES"/>
        </w:rPr>
        <w:t>.  En los casos particulares de comunidades éticas</w:t>
      </w:r>
      <w:r w:rsidR="007C05EF">
        <w:rPr>
          <w:rFonts w:asciiTheme="minorBidi" w:hAnsiTheme="minorBidi"/>
          <w:bCs/>
          <w:sz w:val="20"/>
          <w:szCs w:val="20"/>
          <w:lang w:val="es-ES"/>
        </w:rPr>
        <w:t>,</w:t>
      </w:r>
      <w:r>
        <w:rPr>
          <w:rFonts w:asciiTheme="minorBidi" w:hAnsiTheme="minorBidi"/>
          <w:bCs/>
          <w:sz w:val="20"/>
          <w:szCs w:val="20"/>
          <w:lang w:val="es-ES"/>
        </w:rPr>
        <w:t xml:space="preserve"> el proceso es como sigue:</w:t>
      </w:r>
    </w:p>
    <w:p w14:paraId="0190ACFC"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Acercamiento y socialización del Proyecto a las comunidades del área de influencia del mismo.</w:t>
      </w:r>
    </w:p>
    <w:p w14:paraId="2648FE44"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Elaboración de preacuerdos con la comunidad.</w:t>
      </w:r>
    </w:p>
    <w:p w14:paraId="594F2B74"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Solicitud de certificado de presencia o no de comunidades étnicas en el área de influencia del proyecto, obra o actividad por realizarse, al Ministerio del Interior – Dirección de Consulta Previa de acuerdo con los parámetros establecidos por dicha Autoridad.</w:t>
      </w:r>
    </w:p>
    <w:p w14:paraId="4D42E1AF"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Notificación de Certificación por parte del Ministerio del Interior sobre la presencia o no de comunidades étnicas en el área de influencia del proyecto, obra o actividad a realizarse.</w:t>
      </w:r>
    </w:p>
    <w:p w14:paraId="19D8E552"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Envío al Ministerio del Interior de los preacuerdos pactados con la comunidad y solicitud a la Dirección de Consult</w:t>
      </w:r>
      <w:bookmarkStart w:id="0" w:name="_GoBack"/>
      <w:bookmarkEnd w:id="0"/>
      <w:r w:rsidRPr="00094760">
        <w:rPr>
          <w:rFonts w:asciiTheme="minorBidi" w:hAnsiTheme="minorBidi"/>
          <w:bCs/>
          <w:sz w:val="20"/>
          <w:szCs w:val="20"/>
          <w:lang w:val="es-ES"/>
        </w:rPr>
        <w:t>a Previa (Ministerio del Interior) del Inicio de Consulta Previa.</w:t>
      </w:r>
    </w:p>
    <w:p w14:paraId="30E24019" w14:textId="77777777" w:rsidR="00D1673D" w:rsidRPr="00094760" w:rsidRDefault="00D1673D" w:rsidP="00094760">
      <w:pPr>
        <w:pStyle w:val="ListParagraph"/>
        <w:numPr>
          <w:ilvl w:val="0"/>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Reunión de coordinación y preparación de la Consulta Previa con la Dirección de Consulta Previa (Ministerio del Interior): presentación de la información sobre el Proyecto que se dará a conocer a la comunidad y propuesta de cronograma para el desarrollo de la Consulta Previa. La cual cumple con las siguientes etapas:</w:t>
      </w:r>
    </w:p>
    <w:p w14:paraId="72C1D998" w14:textId="77777777" w:rsidR="00D1673D" w:rsidRPr="00094760" w:rsidRDefault="00D1673D" w:rsidP="00094760">
      <w:pPr>
        <w:pStyle w:val="ListParagraph"/>
        <w:numPr>
          <w:ilvl w:val="1"/>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Etapa de Preconsulta (presentación del marco normativo de la Consulta Previa, la metodología para desarrollarla, el Proyecto y la Empresa que lo va a implementar).</w:t>
      </w:r>
    </w:p>
    <w:p w14:paraId="11C5863F" w14:textId="77777777" w:rsidR="00D1673D" w:rsidRPr="00094760" w:rsidRDefault="00D1673D" w:rsidP="00094760">
      <w:pPr>
        <w:pStyle w:val="ListParagraph"/>
        <w:numPr>
          <w:ilvl w:val="1"/>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 xml:space="preserve">Etapa Consulta Previa: </w:t>
      </w:r>
    </w:p>
    <w:p w14:paraId="61BBD343" w14:textId="77777777" w:rsidR="00D1673D" w:rsidRPr="00094760" w:rsidRDefault="00D1673D" w:rsidP="00094760">
      <w:pPr>
        <w:pStyle w:val="ListParagraph"/>
        <w:numPr>
          <w:ilvl w:val="2"/>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Reuniones con la comunidad</w:t>
      </w:r>
    </w:p>
    <w:p w14:paraId="7DA489E7" w14:textId="77777777" w:rsidR="00D1673D" w:rsidRPr="00094760" w:rsidRDefault="00D1673D" w:rsidP="00094760">
      <w:pPr>
        <w:pStyle w:val="ListParagraph"/>
        <w:numPr>
          <w:ilvl w:val="2"/>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Momento de Análisis e Identificación de Impactos y formulación de medidas de manejo</w:t>
      </w:r>
    </w:p>
    <w:p w14:paraId="2C4B5795" w14:textId="77777777" w:rsidR="00D1673D" w:rsidRPr="00094760" w:rsidRDefault="00D1673D" w:rsidP="00094760">
      <w:pPr>
        <w:pStyle w:val="ListParagraph"/>
        <w:numPr>
          <w:ilvl w:val="2"/>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Momento de formulación de acuerdos</w:t>
      </w:r>
    </w:p>
    <w:p w14:paraId="616BC1EC" w14:textId="77777777" w:rsidR="00D1673D" w:rsidRPr="00094760" w:rsidRDefault="00D1673D" w:rsidP="00094760">
      <w:pPr>
        <w:pStyle w:val="ListParagraph"/>
        <w:numPr>
          <w:ilvl w:val="2"/>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Momento de protocolización</w:t>
      </w:r>
    </w:p>
    <w:p w14:paraId="7DFB6FEB" w14:textId="77777777" w:rsidR="00D1673D" w:rsidRPr="00094760" w:rsidRDefault="00D1673D" w:rsidP="00094760">
      <w:pPr>
        <w:pStyle w:val="ListParagraph"/>
        <w:numPr>
          <w:ilvl w:val="1"/>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Etapa de Seguimiento de Acuerdos</w:t>
      </w:r>
    </w:p>
    <w:p w14:paraId="32018DDF" w14:textId="77777777" w:rsidR="00D1673D" w:rsidRPr="00094760" w:rsidRDefault="00D1673D" w:rsidP="00094760">
      <w:pPr>
        <w:pStyle w:val="ListParagraph"/>
        <w:numPr>
          <w:ilvl w:val="1"/>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 xml:space="preserve">Etapa de Cierre: Se verifica el cumplimiento de los compromisos adquiridos y protocolizados. </w:t>
      </w:r>
    </w:p>
    <w:p w14:paraId="00AC7577" w14:textId="77777777" w:rsidR="00D1673D" w:rsidRPr="00094760" w:rsidRDefault="00D1673D" w:rsidP="00094760">
      <w:pPr>
        <w:pStyle w:val="ListParagraph"/>
        <w:numPr>
          <w:ilvl w:val="2"/>
          <w:numId w:val="36"/>
        </w:numPr>
        <w:tabs>
          <w:tab w:val="left" w:pos="2805"/>
        </w:tabs>
        <w:jc w:val="both"/>
        <w:rPr>
          <w:rFonts w:asciiTheme="minorBidi" w:hAnsiTheme="minorBidi"/>
          <w:bCs/>
          <w:sz w:val="20"/>
          <w:szCs w:val="20"/>
          <w:lang w:val="es-ES"/>
        </w:rPr>
      </w:pPr>
      <w:r w:rsidRPr="00094760">
        <w:rPr>
          <w:rFonts w:asciiTheme="minorBidi" w:hAnsiTheme="minorBidi"/>
          <w:bCs/>
          <w:sz w:val="20"/>
          <w:szCs w:val="20"/>
          <w:lang w:val="es-ES"/>
        </w:rPr>
        <w:t>Se cierra el proceso de Consulta Previa una vez se verifique el cumplimiento de la totalidad de los compromisos adquiridos.</w:t>
      </w:r>
    </w:p>
    <w:p w14:paraId="78FD8DD2" w14:textId="77777777" w:rsidR="00F34944" w:rsidRPr="00F34944" w:rsidRDefault="00F34944" w:rsidP="00344F13">
      <w:pPr>
        <w:tabs>
          <w:tab w:val="left" w:pos="2805"/>
        </w:tabs>
        <w:jc w:val="both"/>
        <w:rPr>
          <w:rFonts w:asciiTheme="minorBidi" w:hAnsiTheme="minorBidi"/>
          <w:bCs/>
          <w:sz w:val="20"/>
          <w:szCs w:val="20"/>
          <w:lang w:val="es-ES"/>
        </w:rPr>
      </w:pPr>
    </w:p>
    <w:p w14:paraId="7657F20F" w14:textId="6640FA47" w:rsidR="007C7FED" w:rsidRPr="00E07D89" w:rsidRDefault="003E73D3" w:rsidP="00344F13">
      <w:pPr>
        <w:pStyle w:val="ListParagraph"/>
        <w:numPr>
          <w:ilvl w:val="0"/>
          <w:numId w:val="2"/>
        </w:numPr>
        <w:tabs>
          <w:tab w:val="left" w:pos="2805"/>
        </w:tabs>
        <w:jc w:val="both"/>
        <w:rPr>
          <w:rFonts w:asciiTheme="minorBidi" w:hAnsiTheme="minorBidi"/>
          <w:b/>
          <w:bCs/>
          <w:sz w:val="20"/>
          <w:szCs w:val="20"/>
          <w:lang w:val="es-ES"/>
        </w:rPr>
      </w:pPr>
      <w:r w:rsidRPr="007B3C90">
        <w:rPr>
          <w:rFonts w:asciiTheme="minorBidi" w:hAnsiTheme="minorBidi"/>
          <w:sz w:val="20"/>
          <w:szCs w:val="20"/>
          <w:lang w:val="es-ES"/>
        </w:rPr>
        <w:t xml:space="preserve">¿Ha enfrentado su empresa cualquier tipo de desafíos en su proceso de buscar una consulta previa, libre e informada para proyectos de energías renovables? Si la respuesta </w:t>
      </w:r>
      <w:r w:rsidRPr="00E07D89">
        <w:rPr>
          <w:rFonts w:asciiTheme="minorBidi" w:hAnsiTheme="minorBidi"/>
          <w:sz w:val="20"/>
          <w:szCs w:val="20"/>
          <w:lang w:val="es-ES"/>
        </w:rPr>
        <w:t xml:space="preserve">es afirmativa, por favor describa qué pasos dio su empresa para afrontar dichos desafíos. </w:t>
      </w:r>
    </w:p>
    <w:p w14:paraId="61F732D1" w14:textId="6CB5549A" w:rsidR="00F34944" w:rsidRDefault="00D1673D" w:rsidP="00344F13">
      <w:pPr>
        <w:tabs>
          <w:tab w:val="left" w:pos="2805"/>
        </w:tabs>
        <w:jc w:val="both"/>
        <w:rPr>
          <w:rFonts w:asciiTheme="minorBidi" w:hAnsiTheme="minorBidi"/>
          <w:bCs/>
          <w:sz w:val="20"/>
          <w:szCs w:val="20"/>
          <w:lang w:val="es-ES"/>
        </w:rPr>
      </w:pPr>
      <w:r w:rsidRPr="00E07D89">
        <w:rPr>
          <w:rFonts w:asciiTheme="minorBidi" w:hAnsiTheme="minorBidi"/>
          <w:bCs/>
          <w:sz w:val="20"/>
          <w:szCs w:val="20"/>
          <w:lang w:val="es-ES"/>
        </w:rPr>
        <w:t>Actualmente se encuentra en proceso de trámite y gestión, con el apoyo y coordinación de la Dirección de Consulta Previa del Ministerio del Interior,  la consulta previa con el Resguardo Indígena de Chiles para realizar la campaña de exploración y caracterización del recurso geotérmico en la zona de Chiles, municipio de Cumbal, departamento de Nariño. La actividad se realiza con el apoyo y coordinación de la Dirección de Consulta Previa del Ministerio del Interior. Para este propósito el Ministerio del Interior convocó y realizó la primera reunión de pre consulta con autoridades y líderes de la zona de influencia del estudio. El proceso ha tenido retrasos por situaciones de orden interno en la comunidad de Chiles. Para atender y superar esta situación se ha mantenido el contacto con la persona encargada por la Dirección de Consulta Previa y se está a la espera de la continuación del proceso.</w:t>
      </w:r>
    </w:p>
    <w:p w14:paraId="08E2C87D" w14:textId="77777777" w:rsidR="000030DC" w:rsidRPr="00F34944" w:rsidRDefault="000030DC" w:rsidP="00344F13">
      <w:pPr>
        <w:tabs>
          <w:tab w:val="left" w:pos="2805"/>
        </w:tabs>
        <w:jc w:val="both"/>
        <w:rPr>
          <w:rFonts w:asciiTheme="minorBidi" w:hAnsiTheme="minorBidi"/>
          <w:bCs/>
          <w:sz w:val="20"/>
          <w:szCs w:val="20"/>
          <w:lang w:val="es-ES"/>
        </w:rPr>
      </w:pPr>
    </w:p>
    <w:p w14:paraId="62DA519B" w14:textId="15EABCF8" w:rsidR="00344F13" w:rsidRDefault="00B33674"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t>Se</w:t>
      </w:r>
      <w:r w:rsidR="003E73D3" w:rsidRPr="007B3C90">
        <w:rPr>
          <w:rFonts w:asciiTheme="minorBidi" w:hAnsiTheme="minorBidi"/>
          <w:b/>
          <w:bCs/>
          <w:sz w:val="20"/>
          <w:szCs w:val="20"/>
          <w:lang w:val="es-ES"/>
        </w:rPr>
        <w:t>guridad</w:t>
      </w:r>
      <w:r w:rsidR="00344F13">
        <w:rPr>
          <w:rFonts w:asciiTheme="minorBidi" w:hAnsiTheme="minorBidi"/>
          <w:b/>
          <w:bCs/>
          <w:sz w:val="20"/>
          <w:szCs w:val="20"/>
          <w:lang w:val="es-ES"/>
        </w:rPr>
        <w:t xml:space="preserve"> </w:t>
      </w:r>
    </w:p>
    <w:p w14:paraId="7CD02183" w14:textId="6C79845E" w:rsidR="00B33674" w:rsidRPr="007B3C90" w:rsidRDefault="00F809A7" w:rsidP="00344F13">
      <w:pPr>
        <w:tabs>
          <w:tab w:val="left" w:pos="2805"/>
        </w:tabs>
        <w:jc w:val="both"/>
        <w:rPr>
          <w:rFonts w:asciiTheme="minorBidi" w:hAnsiTheme="minorBidi"/>
          <w:b/>
          <w:bCs/>
          <w:sz w:val="16"/>
          <w:szCs w:val="16"/>
          <w:lang w:val="es-ES"/>
        </w:rPr>
      </w:pPr>
      <w:r>
        <w:fldChar w:fldCharType="begin"/>
      </w:r>
      <w:r w:rsidRPr="00923ABC">
        <w:rPr>
          <w:lang w:val="es-CO"/>
          <w:rPrChange w:id="1" w:author="MARGARITA MARIA DIEZ VELEZ" w:date="2016-04-13T15:43:00Z">
            <w:rPr/>
          </w:rPrChange>
        </w:rPr>
        <w:instrText xml:space="preserve"> HYPERLINK "http://business-humanrights.org/en/security-issues-conflict-zones-0" </w:instrText>
      </w:r>
      <w:r>
        <w:fldChar w:fldCharType="separate"/>
      </w:r>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r>
        <w:rPr>
          <w:rStyle w:val="Hyperlink"/>
          <w:rFonts w:asciiTheme="minorBidi" w:hAnsiTheme="minorBidi"/>
          <w:i/>
          <w:iCs/>
          <w:sz w:val="16"/>
          <w:szCs w:val="16"/>
          <w:lang w:val="es-ES"/>
        </w:rPr>
        <w:fldChar w:fldCharType="end"/>
      </w:r>
    </w:p>
    <w:p w14:paraId="04B19C53" w14:textId="7459C68B" w:rsidR="00B33674" w:rsidRPr="00F34944" w:rsidRDefault="003E73D3" w:rsidP="00344F13">
      <w:pPr>
        <w:pStyle w:val="ListParagraph"/>
        <w:numPr>
          <w:ilvl w:val="0"/>
          <w:numId w:val="2"/>
        </w:numPr>
        <w:tabs>
          <w:tab w:val="left" w:pos="2805"/>
        </w:tabs>
        <w:jc w:val="both"/>
        <w:rPr>
          <w:rFonts w:asciiTheme="minorBidi" w:hAnsiTheme="minorBidi"/>
          <w:b/>
          <w:bCs/>
          <w:sz w:val="20"/>
          <w:szCs w:val="20"/>
          <w:lang w:val="es-ES"/>
        </w:rPr>
      </w:pPr>
      <w:r w:rsidRPr="007B3C90">
        <w:rPr>
          <w:rFonts w:asciiTheme="minorBidi" w:hAnsiTheme="minorBidi"/>
          <w:sz w:val="20"/>
          <w:szCs w:val="20"/>
          <w:lang w:val="es-ES"/>
        </w:rPr>
        <w:t xml:space="preserve">¿Qué medidas toma su empresa para asegurarse de que su personal, empresas de </w:t>
      </w:r>
      <w:r w:rsidR="00E116B5" w:rsidRPr="007B3C90">
        <w:rPr>
          <w:rFonts w:asciiTheme="minorBidi" w:hAnsiTheme="minorBidi"/>
          <w:sz w:val="20"/>
          <w:szCs w:val="20"/>
          <w:lang w:val="es-ES"/>
        </w:rPr>
        <w:t xml:space="preserve">seguridad </w:t>
      </w:r>
      <w:r w:rsidRPr="007B3C90">
        <w:rPr>
          <w:rFonts w:asciiTheme="minorBidi" w:hAnsiTheme="minorBidi"/>
          <w:sz w:val="20"/>
          <w:szCs w:val="20"/>
          <w:lang w:val="es-ES"/>
        </w:rPr>
        <w:t xml:space="preserve">privada con las que </w:t>
      </w:r>
      <w:r w:rsidR="00E116B5" w:rsidRPr="007B3C90">
        <w:rPr>
          <w:rFonts w:asciiTheme="minorBidi" w:hAnsiTheme="minorBidi"/>
          <w:sz w:val="20"/>
          <w:szCs w:val="20"/>
          <w:lang w:val="es-ES"/>
        </w:rPr>
        <w:t xml:space="preserve">contrata </w:t>
      </w:r>
      <w:r w:rsidRPr="007B3C90">
        <w:rPr>
          <w:rFonts w:asciiTheme="minorBidi" w:hAnsiTheme="minorBidi"/>
          <w:sz w:val="20"/>
          <w:szCs w:val="20"/>
          <w:lang w:val="es-ES"/>
        </w:rPr>
        <w:t xml:space="preserve">y/o fuerzas estatales que brindan </w:t>
      </w:r>
      <w:r w:rsidR="00E116B5" w:rsidRPr="007B3C90">
        <w:rPr>
          <w:rFonts w:asciiTheme="minorBidi" w:hAnsiTheme="minorBidi"/>
          <w:sz w:val="20"/>
          <w:szCs w:val="20"/>
          <w:lang w:val="es-ES"/>
        </w:rPr>
        <w:t>s</w:t>
      </w:r>
      <w:r w:rsidRPr="007B3C90">
        <w:rPr>
          <w:rFonts w:asciiTheme="minorBidi" w:hAnsiTheme="minorBidi"/>
          <w:sz w:val="20"/>
          <w:szCs w:val="20"/>
          <w:lang w:val="es-ES"/>
        </w:rPr>
        <w:t>eguridad a sus proyectos, respetan los derechos de los trabajadores y de las personas de las comunidades, incluyendo a quienes pueden oponerse a sus proyectos</w:t>
      </w:r>
      <w:r w:rsidR="00D621D4" w:rsidRPr="007B3C90">
        <w:rPr>
          <w:rFonts w:asciiTheme="minorBidi" w:hAnsiTheme="minorBidi"/>
          <w:sz w:val="20"/>
          <w:szCs w:val="20"/>
          <w:lang w:val="es-ES"/>
        </w:rPr>
        <w:t xml:space="preserve">? </w:t>
      </w:r>
    </w:p>
    <w:p w14:paraId="7D490FD8" w14:textId="02B0D245" w:rsidR="0083243F" w:rsidRDefault="0083243F" w:rsidP="006E3E6B">
      <w:pPr>
        <w:tabs>
          <w:tab w:val="left" w:pos="2805"/>
        </w:tabs>
        <w:jc w:val="both"/>
        <w:rPr>
          <w:rFonts w:asciiTheme="minorBidi" w:hAnsiTheme="minorBidi"/>
          <w:bCs/>
          <w:sz w:val="20"/>
          <w:szCs w:val="20"/>
          <w:lang w:val="es-ES"/>
        </w:rPr>
      </w:pPr>
      <w:r>
        <w:rPr>
          <w:rFonts w:asciiTheme="minorBidi" w:hAnsiTheme="minorBidi"/>
          <w:bCs/>
          <w:sz w:val="20"/>
          <w:szCs w:val="20"/>
          <w:lang w:val="es-ES"/>
        </w:rPr>
        <w:t>La política de Derechos Humanos hace parte de la reglamentación interna y en consecuencia es de obligatorio cumplimiento para todos los trabajadores de la Compañía</w:t>
      </w:r>
    </w:p>
    <w:p w14:paraId="0A209F23" w14:textId="3E670629" w:rsidR="000C2A0C" w:rsidRDefault="0083243F" w:rsidP="006E3E6B">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En concordancia, </w:t>
      </w:r>
      <w:r w:rsidR="000C2A0C">
        <w:rPr>
          <w:rFonts w:asciiTheme="minorBidi" w:hAnsiTheme="minorBidi"/>
          <w:bCs/>
          <w:sz w:val="20"/>
          <w:szCs w:val="20"/>
          <w:lang w:val="es-ES"/>
        </w:rPr>
        <w:t xml:space="preserve">ISAGEN cuenta con un curso virtual </w:t>
      </w:r>
      <w:r>
        <w:rPr>
          <w:rFonts w:asciiTheme="minorBidi" w:hAnsiTheme="minorBidi"/>
          <w:bCs/>
          <w:sz w:val="20"/>
          <w:szCs w:val="20"/>
          <w:lang w:val="es-ES"/>
        </w:rPr>
        <w:t xml:space="preserve">que da a conocer su política </w:t>
      </w:r>
      <w:r w:rsidR="000C2A0C">
        <w:rPr>
          <w:rFonts w:asciiTheme="minorBidi" w:hAnsiTheme="minorBidi"/>
          <w:bCs/>
          <w:sz w:val="20"/>
          <w:szCs w:val="20"/>
          <w:lang w:val="es-ES"/>
        </w:rPr>
        <w:t xml:space="preserve">de derechos humanos </w:t>
      </w:r>
      <w:r>
        <w:rPr>
          <w:rFonts w:asciiTheme="minorBidi" w:hAnsiTheme="minorBidi"/>
          <w:bCs/>
          <w:sz w:val="20"/>
          <w:szCs w:val="20"/>
          <w:lang w:val="es-ES"/>
        </w:rPr>
        <w:t>y</w:t>
      </w:r>
      <w:r w:rsidR="000C2A0C">
        <w:rPr>
          <w:rFonts w:asciiTheme="minorBidi" w:hAnsiTheme="minorBidi"/>
          <w:bCs/>
          <w:sz w:val="20"/>
          <w:szCs w:val="20"/>
          <w:lang w:val="es-ES"/>
        </w:rPr>
        <w:t xml:space="preserve"> orienta las actuaciones de cada uno de los trabajadores de la Empresa, de manera que sean respetosas de los derechos y libertades de todos y que oriente </w:t>
      </w:r>
      <w:r>
        <w:rPr>
          <w:rFonts w:asciiTheme="minorBidi" w:hAnsiTheme="minorBidi"/>
          <w:bCs/>
          <w:sz w:val="20"/>
          <w:szCs w:val="20"/>
          <w:lang w:val="es-ES"/>
        </w:rPr>
        <w:t xml:space="preserve">a </w:t>
      </w:r>
      <w:r w:rsidR="000C2A0C">
        <w:rPr>
          <w:rFonts w:asciiTheme="minorBidi" w:hAnsiTheme="minorBidi"/>
          <w:bCs/>
          <w:sz w:val="20"/>
          <w:szCs w:val="20"/>
          <w:lang w:val="es-ES"/>
        </w:rPr>
        <w:t xml:space="preserve">quienes deben hacer supervisión de contratos y convenio en asuntos de derechos humanos.  </w:t>
      </w:r>
    </w:p>
    <w:p w14:paraId="26D7FB5C" w14:textId="77777777" w:rsidR="000C2A0C" w:rsidRDefault="000C2A0C" w:rsidP="000C2A0C">
      <w:pPr>
        <w:tabs>
          <w:tab w:val="left" w:pos="2805"/>
        </w:tabs>
        <w:jc w:val="both"/>
        <w:rPr>
          <w:rFonts w:asciiTheme="minorBidi" w:hAnsiTheme="minorBidi"/>
          <w:bCs/>
          <w:sz w:val="20"/>
          <w:szCs w:val="20"/>
          <w:lang w:val="es-ES"/>
        </w:rPr>
      </w:pPr>
      <w:r>
        <w:rPr>
          <w:rFonts w:asciiTheme="minorBidi" w:hAnsiTheme="minorBidi"/>
          <w:bCs/>
          <w:sz w:val="20"/>
          <w:szCs w:val="20"/>
          <w:lang w:val="es-ES"/>
        </w:rPr>
        <w:t>A través de las supervisiones de contratos y convenios, ISAGEN se asegura de que las partes en contratos y convenios conozcan las políticas y lineamientos de la Compañía en materia de respeto de los derechos y libertades de todas las personas que habitan las áreas de influencia de la empresa.</w:t>
      </w:r>
    </w:p>
    <w:p w14:paraId="1C051DA0" w14:textId="77777777" w:rsidR="000C2A0C" w:rsidRDefault="000C2A0C" w:rsidP="000C2A0C">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Todos los Contratos y Convenios que adelanta ISAGEN cuentan con una cláusula de respeto de los derechos humanos que obliga a las partes a </w:t>
      </w:r>
      <w:r w:rsidRPr="00F22D90">
        <w:rPr>
          <w:rFonts w:asciiTheme="minorBidi" w:hAnsiTheme="minorBidi"/>
          <w:bCs/>
          <w:sz w:val="20"/>
          <w:szCs w:val="20"/>
          <w:lang w:val="es-ES"/>
        </w:rPr>
        <w:t xml:space="preserve">conocer y observar la Política de Derechos Humanos de ISAGEN y </w:t>
      </w:r>
      <w:r>
        <w:rPr>
          <w:rFonts w:asciiTheme="minorBidi" w:hAnsiTheme="minorBidi"/>
          <w:bCs/>
          <w:sz w:val="20"/>
          <w:szCs w:val="20"/>
          <w:lang w:val="es-ES"/>
        </w:rPr>
        <w:t xml:space="preserve">a </w:t>
      </w:r>
      <w:r w:rsidRPr="00F22D90">
        <w:rPr>
          <w:rFonts w:asciiTheme="minorBidi" w:hAnsiTheme="minorBidi"/>
          <w:bCs/>
          <w:sz w:val="20"/>
          <w:szCs w:val="20"/>
          <w:lang w:val="es-ES"/>
        </w:rPr>
        <w:t>respetar los Derechos Humanos de las personas directa o indirectamente relacionadas con la ejecución de</w:t>
      </w:r>
      <w:r>
        <w:rPr>
          <w:rFonts w:asciiTheme="minorBidi" w:hAnsiTheme="minorBidi"/>
          <w:bCs/>
          <w:sz w:val="20"/>
          <w:szCs w:val="20"/>
          <w:lang w:val="es-ES"/>
        </w:rPr>
        <w:t xml:space="preserve"> dichos contratos y convenios</w:t>
      </w:r>
      <w:r w:rsidRPr="00F22D90">
        <w:rPr>
          <w:rFonts w:asciiTheme="minorBidi" w:hAnsiTheme="minorBidi"/>
          <w:bCs/>
          <w:sz w:val="20"/>
          <w:szCs w:val="20"/>
          <w:lang w:val="es-ES"/>
        </w:rPr>
        <w:t xml:space="preserve">. </w:t>
      </w:r>
      <w:r>
        <w:rPr>
          <w:rFonts w:asciiTheme="minorBidi" w:hAnsiTheme="minorBidi"/>
          <w:bCs/>
          <w:sz w:val="20"/>
          <w:szCs w:val="20"/>
          <w:lang w:val="es-ES"/>
        </w:rPr>
        <w:t>Así mismo a</w:t>
      </w:r>
      <w:r w:rsidRPr="00F22D90">
        <w:rPr>
          <w:rFonts w:asciiTheme="minorBidi" w:hAnsiTheme="minorBidi"/>
          <w:bCs/>
          <w:sz w:val="20"/>
          <w:szCs w:val="20"/>
          <w:lang w:val="es-ES"/>
        </w:rPr>
        <w:t xml:space="preserve"> recibir, registrar e investigar administrativamente cualquier queja o acusación, por eventuales abusos a los Derechos Humanos por parte de las personas o subcontratistas a través de las cuales desarrolle el objeto de</w:t>
      </w:r>
      <w:r>
        <w:rPr>
          <w:rFonts w:asciiTheme="minorBidi" w:hAnsiTheme="minorBidi"/>
          <w:bCs/>
          <w:sz w:val="20"/>
          <w:szCs w:val="20"/>
          <w:lang w:val="es-ES"/>
        </w:rPr>
        <w:t xml:space="preserve"> contratos y convenios</w:t>
      </w:r>
      <w:r w:rsidRPr="00F22D90">
        <w:rPr>
          <w:rFonts w:asciiTheme="minorBidi" w:hAnsiTheme="minorBidi"/>
          <w:bCs/>
          <w:sz w:val="20"/>
          <w:szCs w:val="20"/>
          <w:lang w:val="es-ES"/>
        </w:rPr>
        <w:t xml:space="preserve"> y </w:t>
      </w:r>
      <w:r>
        <w:rPr>
          <w:rFonts w:asciiTheme="minorBidi" w:hAnsiTheme="minorBidi"/>
          <w:bCs/>
          <w:sz w:val="20"/>
          <w:szCs w:val="20"/>
          <w:lang w:val="es-ES"/>
        </w:rPr>
        <w:t xml:space="preserve">a </w:t>
      </w:r>
      <w:r w:rsidRPr="00F22D90">
        <w:rPr>
          <w:rFonts w:asciiTheme="minorBidi" w:hAnsiTheme="minorBidi"/>
          <w:bCs/>
          <w:sz w:val="20"/>
          <w:szCs w:val="20"/>
          <w:lang w:val="es-ES"/>
        </w:rPr>
        <w:t xml:space="preserve">comunicará a ISAGEN tales quejas y/o acusaciones, así como el resultado de la respectiva investigación </w:t>
      </w:r>
      <w:r>
        <w:rPr>
          <w:rFonts w:asciiTheme="minorBidi" w:hAnsiTheme="minorBidi"/>
          <w:bCs/>
          <w:sz w:val="20"/>
          <w:szCs w:val="20"/>
          <w:lang w:val="es-ES"/>
        </w:rPr>
        <w:t xml:space="preserve">y cuando lo amerite, a dar </w:t>
      </w:r>
      <w:r w:rsidRPr="00F22D90">
        <w:rPr>
          <w:rFonts w:asciiTheme="minorBidi" w:hAnsiTheme="minorBidi"/>
          <w:bCs/>
          <w:sz w:val="20"/>
          <w:szCs w:val="20"/>
          <w:lang w:val="es-ES"/>
        </w:rPr>
        <w:t xml:space="preserve">aviso inmediato a las autoridades competentes y a ISAGEN y </w:t>
      </w:r>
      <w:r>
        <w:rPr>
          <w:rFonts w:asciiTheme="minorBidi" w:hAnsiTheme="minorBidi"/>
          <w:bCs/>
          <w:sz w:val="20"/>
          <w:szCs w:val="20"/>
          <w:lang w:val="es-ES"/>
        </w:rPr>
        <w:t xml:space="preserve">a </w:t>
      </w:r>
      <w:r w:rsidRPr="00F22D90">
        <w:rPr>
          <w:rFonts w:asciiTheme="minorBidi" w:hAnsiTheme="minorBidi"/>
          <w:bCs/>
          <w:sz w:val="20"/>
          <w:szCs w:val="20"/>
          <w:lang w:val="es-ES"/>
        </w:rPr>
        <w:t>colaborar en las investigaciones del caso.</w:t>
      </w:r>
      <w:r>
        <w:rPr>
          <w:rFonts w:asciiTheme="minorBidi" w:hAnsiTheme="minorBidi"/>
          <w:bCs/>
          <w:sz w:val="20"/>
          <w:szCs w:val="20"/>
          <w:lang w:val="es-ES"/>
        </w:rPr>
        <w:t xml:space="preserve"> El cumplimiento de estas obligaciones es objeto de seguimiento periódico por parte de los supervisores de contratos y convenio.</w:t>
      </w:r>
      <w:r w:rsidRPr="003C1239">
        <w:rPr>
          <w:rFonts w:asciiTheme="minorBidi" w:hAnsiTheme="minorBidi"/>
          <w:bCs/>
          <w:sz w:val="20"/>
          <w:szCs w:val="20"/>
          <w:lang w:val="es-ES"/>
        </w:rPr>
        <w:t xml:space="preserve"> </w:t>
      </w:r>
    </w:p>
    <w:p w14:paraId="3E239795" w14:textId="09014DE2" w:rsidR="009D79B7" w:rsidRDefault="00086C77" w:rsidP="006E3E6B">
      <w:pPr>
        <w:tabs>
          <w:tab w:val="left" w:pos="2805"/>
        </w:tabs>
        <w:jc w:val="both"/>
        <w:rPr>
          <w:rFonts w:asciiTheme="minorBidi" w:hAnsiTheme="minorBidi"/>
          <w:bCs/>
          <w:sz w:val="20"/>
          <w:szCs w:val="20"/>
          <w:lang w:val="es-ES"/>
        </w:rPr>
      </w:pPr>
      <w:r>
        <w:rPr>
          <w:rFonts w:asciiTheme="minorBidi" w:hAnsiTheme="minorBidi"/>
          <w:bCs/>
          <w:sz w:val="20"/>
          <w:szCs w:val="20"/>
          <w:lang w:val="es-ES"/>
        </w:rPr>
        <w:t>Teniendo en cuenta la relevancia de este tema</w:t>
      </w:r>
      <w:r w:rsidR="000C2A0C">
        <w:rPr>
          <w:rFonts w:asciiTheme="minorBidi" w:hAnsiTheme="minorBidi"/>
          <w:bCs/>
          <w:sz w:val="20"/>
          <w:szCs w:val="20"/>
          <w:lang w:val="es-ES"/>
        </w:rPr>
        <w:t xml:space="preserve">, </w:t>
      </w:r>
      <w:r w:rsidR="00BF555A">
        <w:rPr>
          <w:rFonts w:asciiTheme="minorBidi" w:hAnsiTheme="minorBidi"/>
          <w:bCs/>
          <w:sz w:val="20"/>
          <w:szCs w:val="20"/>
          <w:lang w:val="es-ES"/>
        </w:rPr>
        <w:t xml:space="preserve">ISAGEN cuenta con </w:t>
      </w:r>
      <w:r w:rsidR="006E3E6B" w:rsidRPr="006E3E6B">
        <w:rPr>
          <w:rFonts w:asciiTheme="minorBidi" w:hAnsiTheme="minorBidi"/>
          <w:bCs/>
          <w:sz w:val="20"/>
          <w:szCs w:val="20"/>
          <w:lang w:val="es-ES"/>
        </w:rPr>
        <w:t xml:space="preserve">un documento </w:t>
      </w:r>
      <w:r w:rsidR="00BF555A">
        <w:rPr>
          <w:rFonts w:asciiTheme="minorBidi" w:hAnsiTheme="minorBidi"/>
          <w:bCs/>
          <w:sz w:val="20"/>
          <w:szCs w:val="20"/>
          <w:lang w:val="es-ES"/>
        </w:rPr>
        <w:t xml:space="preserve">normativo de </w:t>
      </w:r>
      <w:r w:rsidR="006E3E6B" w:rsidRPr="006E3E6B">
        <w:rPr>
          <w:rFonts w:asciiTheme="minorBidi" w:hAnsiTheme="minorBidi"/>
          <w:bCs/>
          <w:sz w:val="20"/>
          <w:szCs w:val="20"/>
          <w:lang w:val="es-ES"/>
        </w:rPr>
        <w:t>lineamientos de relacionamiento con la fuerza pública, en el cual se dejan clar</w:t>
      </w:r>
      <w:r>
        <w:rPr>
          <w:rFonts w:asciiTheme="minorBidi" w:hAnsiTheme="minorBidi"/>
          <w:bCs/>
          <w:sz w:val="20"/>
          <w:szCs w:val="20"/>
          <w:lang w:val="es-ES"/>
        </w:rPr>
        <w:t>a</w:t>
      </w:r>
      <w:r w:rsidR="006E3E6B" w:rsidRPr="006E3E6B">
        <w:rPr>
          <w:rFonts w:asciiTheme="minorBidi" w:hAnsiTheme="minorBidi"/>
          <w:bCs/>
          <w:sz w:val="20"/>
          <w:szCs w:val="20"/>
          <w:lang w:val="es-ES"/>
        </w:rPr>
        <w:t>s todos l</w:t>
      </w:r>
      <w:r w:rsidR="00BF555A">
        <w:rPr>
          <w:rFonts w:asciiTheme="minorBidi" w:hAnsiTheme="minorBidi"/>
          <w:bCs/>
          <w:sz w:val="20"/>
          <w:szCs w:val="20"/>
          <w:lang w:val="es-ES"/>
        </w:rPr>
        <w:t xml:space="preserve">as exigencias de manera que la actuación de </w:t>
      </w:r>
      <w:r>
        <w:rPr>
          <w:rFonts w:asciiTheme="minorBidi" w:hAnsiTheme="minorBidi"/>
          <w:bCs/>
          <w:sz w:val="20"/>
          <w:szCs w:val="20"/>
          <w:lang w:val="es-ES"/>
        </w:rPr>
        <w:t>trabajadores de ISAGEN, empresa de vigilancia y Fuerza Pública</w:t>
      </w:r>
      <w:r w:rsidR="00BF555A">
        <w:rPr>
          <w:rFonts w:asciiTheme="minorBidi" w:hAnsiTheme="minorBidi"/>
          <w:bCs/>
          <w:sz w:val="20"/>
          <w:szCs w:val="20"/>
          <w:lang w:val="es-ES"/>
        </w:rPr>
        <w:t xml:space="preserve"> atienda a las</w:t>
      </w:r>
      <w:r>
        <w:rPr>
          <w:rFonts w:asciiTheme="minorBidi" w:hAnsiTheme="minorBidi"/>
          <w:bCs/>
          <w:sz w:val="20"/>
          <w:szCs w:val="20"/>
          <w:lang w:val="es-ES"/>
        </w:rPr>
        <w:t xml:space="preserve"> competencias normativas </w:t>
      </w:r>
      <w:r w:rsidR="00BF555A">
        <w:rPr>
          <w:rFonts w:asciiTheme="minorBidi" w:hAnsiTheme="minorBidi"/>
          <w:bCs/>
          <w:sz w:val="20"/>
          <w:szCs w:val="20"/>
          <w:lang w:val="es-ES"/>
        </w:rPr>
        <w:t>de cada uno</w:t>
      </w:r>
      <w:r w:rsidR="009D79B7">
        <w:rPr>
          <w:rFonts w:asciiTheme="minorBidi" w:hAnsiTheme="minorBidi"/>
          <w:bCs/>
          <w:sz w:val="20"/>
          <w:szCs w:val="20"/>
          <w:lang w:val="es-ES"/>
        </w:rPr>
        <w:t xml:space="preserve">, </w:t>
      </w:r>
      <w:r w:rsidR="00BF555A">
        <w:rPr>
          <w:rFonts w:asciiTheme="minorBidi" w:hAnsiTheme="minorBidi"/>
          <w:bCs/>
          <w:sz w:val="20"/>
          <w:szCs w:val="20"/>
          <w:lang w:val="es-ES"/>
        </w:rPr>
        <w:t xml:space="preserve">sea </w:t>
      </w:r>
      <w:r w:rsidR="009D79B7">
        <w:rPr>
          <w:rFonts w:asciiTheme="minorBidi" w:hAnsiTheme="minorBidi"/>
          <w:bCs/>
          <w:sz w:val="20"/>
          <w:szCs w:val="20"/>
          <w:lang w:val="es-ES"/>
        </w:rPr>
        <w:t>respetuosa</w:t>
      </w:r>
      <w:r w:rsidR="00BF555A">
        <w:rPr>
          <w:rFonts w:asciiTheme="minorBidi" w:hAnsiTheme="minorBidi"/>
          <w:bCs/>
          <w:sz w:val="20"/>
          <w:szCs w:val="20"/>
          <w:lang w:val="es-ES"/>
        </w:rPr>
        <w:t xml:space="preserve"> de los Derechos Humanos</w:t>
      </w:r>
      <w:r w:rsidR="009D79B7">
        <w:rPr>
          <w:rFonts w:asciiTheme="minorBidi" w:hAnsiTheme="minorBidi"/>
          <w:bCs/>
          <w:sz w:val="20"/>
          <w:szCs w:val="20"/>
          <w:lang w:val="es-ES"/>
        </w:rPr>
        <w:t xml:space="preserve"> y</w:t>
      </w:r>
      <w:r w:rsidR="00BF555A">
        <w:rPr>
          <w:rFonts w:asciiTheme="minorBidi" w:hAnsiTheme="minorBidi"/>
          <w:bCs/>
          <w:sz w:val="20"/>
          <w:szCs w:val="20"/>
          <w:lang w:val="es-ES"/>
        </w:rPr>
        <w:t xml:space="preserve"> el Derecho </w:t>
      </w:r>
      <w:r w:rsidR="009D79B7">
        <w:rPr>
          <w:rFonts w:asciiTheme="minorBidi" w:hAnsiTheme="minorBidi"/>
          <w:bCs/>
          <w:sz w:val="20"/>
          <w:szCs w:val="20"/>
          <w:lang w:val="es-ES"/>
        </w:rPr>
        <w:t>Internacional</w:t>
      </w:r>
      <w:r w:rsidR="00BF555A">
        <w:rPr>
          <w:rFonts w:asciiTheme="minorBidi" w:hAnsiTheme="minorBidi"/>
          <w:bCs/>
          <w:sz w:val="20"/>
          <w:szCs w:val="20"/>
          <w:lang w:val="es-ES"/>
        </w:rPr>
        <w:t xml:space="preserve"> </w:t>
      </w:r>
      <w:r w:rsidR="009D79B7">
        <w:rPr>
          <w:rFonts w:asciiTheme="minorBidi" w:hAnsiTheme="minorBidi"/>
          <w:bCs/>
          <w:sz w:val="20"/>
          <w:szCs w:val="20"/>
          <w:lang w:val="es-ES"/>
        </w:rPr>
        <w:t>Humanitari</w:t>
      </w:r>
      <w:r w:rsidR="009D79B7" w:rsidRPr="006E3E6B">
        <w:rPr>
          <w:rFonts w:asciiTheme="minorBidi" w:hAnsiTheme="minorBidi"/>
          <w:bCs/>
          <w:sz w:val="20"/>
          <w:szCs w:val="20"/>
          <w:lang w:val="es-ES"/>
        </w:rPr>
        <w:t>os</w:t>
      </w:r>
      <w:r w:rsidR="006E3E6B" w:rsidRPr="006E3E6B">
        <w:rPr>
          <w:rFonts w:asciiTheme="minorBidi" w:hAnsiTheme="minorBidi"/>
          <w:bCs/>
          <w:sz w:val="20"/>
          <w:szCs w:val="20"/>
          <w:lang w:val="es-ES"/>
        </w:rPr>
        <w:t xml:space="preserve"> </w:t>
      </w:r>
      <w:r w:rsidR="009D79B7">
        <w:rPr>
          <w:rFonts w:asciiTheme="minorBidi" w:hAnsiTheme="minorBidi"/>
          <w:bCs/>
          <w:sz w:val="20"/>
          <w:szCs w:val="20"/>
          <w:lang w:val="es-ES"/>
        </w:rPr>
        <w:t xml:space="preserve">y responsa a las orientaciones de </w:t>
      </w:r>
      <w:r w:rsidR="006E3E6B" w:rsidRPr="006E3E6B">
        <w:rPr>
          <w:rFonts w:asciiTheme="minorBidi" w:hAnsiTheme="minorBidi"/>
          <w:bCs/>
          <w:sz w:val="20"/>
          <w:szCs w:val="20"/>
          <w:lang w:val="es-ES"/>
        </w:rPr>
        <w:t xml:space="preserve">los Principios voluntarios. </w:t>
      </w:r>
      <w:r w:rsidR="009D79B7">
        <w:rPr>
          <w:rFonts w:asciiTheme="minorBidi" w:hAnsiTheme="minorBidi"/>
          <w:bCs/>
          <w:sz w:val="20"/>
          <w:szCs w:val="20"/>
          <w:lang w:val="es-ES"/>
        </w:rPr>
        <w:t>Este d</w:t>
      </w:r>
      <w:r w:rsidR="006E3E6B" w:rsidRPr="006E3E6B">
        <w:rPr>
          <w:rFonts w:asciiTheme="minorBidi" w:hAnsiTheme="minorBidi"/>
          <w:bCs/>
          <w:sz w:val="20"/>
          <w:szCs w:val="20"/>
          <w:lang w:val="es-ES"/>
        </w:rPr>
        <w:t xml:space="preserve">ocumento </w:t>
      </w:r>
      <w:r w:rsidR="009D79B7">
        <w:rPr>
          <w:rFonts w:asciiTheme="minorBidi" w:hAnsiTheme="minorBidi"/>
          <w:bCs/>
          <w:sz w:val="20"/>
          <w:szCs w:val="20"/>
          <w:lang w:val="es-ES"/>
        </w:rPr>
        <w:t>es</w:t>
      </w:r>
      <w:r w:rsidR="009D79B7" w:rsidRPr="006E3E6B">
        <w:rPr>
          <w:rFonts w:asciiTheme="minorBidi" w:hAnsiTheme="minorBidi"/>
          <w:bCs/>
          <w:sz w:val="20"/>
          <w:szCs w:val="20"/>
          <w:lang w:val="es-ES"/>
        </w:rPr>
        <w:t xml:space="preserve"> </w:t>
      </w:r>
      <w:r w:rsidR="006E3E6B" w:rsidRPr="006E3E6B">
        <w:rPr>
          <w:rFonts w:asciiTheme="minorBidi" w:hAnsiTheme="minorBidi"/>
          <w:bCs/>
          <w:sz w:val="20"/>
          <w:szCs w:val="20"/>
          <w:lang w:val="es-ES"/>
        </w:rPr>
        <w:t>permanentemente socializado con la F</w:t>
      </w:r>
      <w:r w:rsidR="009D79B7">
        <w:rPr>
          <w:rFonts w:asciiTheme="minorBidi" w:hAnsiTheme="minorBidi"/>
          <w:bCs/>
          <w:sz w:val="20"/>
          <w:szCs w:val="20"/>
          <w:lang w:val="es-ES"/>
        </w:rPr>
        <w:t xml:space="preserve">uerza </w:t>
      </w:r>
      <w:r w:rsidR="006E3E6B" w:rsidRPr="006E3E6B">
        <w:rPr>
          <w:rFonts w:asciiTheme="minorBidi" w:hAnsiTheme="minorBidi"/>
          <w:bCs/>
          <w:sz w:val="20"/>
          <w:szCs w:val="20"/>
          <w:lang w:val="es-ES"/>
        </w:rPr>
        <w:t>P</w:t>
      </w:r>
      <w:r w:rsidR="009D79B7">
        <w:rPr>
          <w:rFonts w:asciiTheme="minorBidi" w:hAnsiTheme="minorBidi"/>
          <w:bCs/>
          <w:sz w:val="20"/>
          <w:szCs w:val="20"/>
          <w:lang w:val="es-ES"/>
        </w:rPr>
        <w:t xml:space="preserve">ública </w:t>
      </w:r>
      <w:r w:rsidR="006E3E6B" w:rsidRPr="006E3E6B">
        <w:rPr>
          <w:rFonts w:asciiTheme="minorBidi" w:hAnsiTheme="minorBidi"/>
          <w:bCs/>
          <w:sz w:val="20"/>
          <w:szCs w:val="20"/>
          <w:lang w:val="es-ES"/>
        </w:rPr>
        <w:t xml:space="preserve">en </w:t>
      </w:r>
      <w:r w:rsidR="009D79B7">
        <w:rPr>
          <w:rFonts w:asciiTheme="minorBidi" w:hAnsiTheme="minorBidi"/>
          <w:bCs/>
          <w:sz w:val="20"/>
          <w:szCs w:val="20"/>
          <w:lang w:val="es-ES"/>
        </w:rPr>
        <w:t>l</w:t>
      </w:r>
      <w:r w:rsidR="009D79B7" w:rsidRPr="006E3E6B">
        <w:rPr>
          <w:rFonts w:asciiTheme="minorBidi" w:hAnsiTheme="minorBidi"/>
          <w:bCs/>
          <w:sz w:val="20"/>
          <w:szCs w:val="20"/>
          <w:lang w:val="es-ES"/>
        </w:rPr>
        <w:t xml:space="preserve">os </w:t>
      </w:r>
      <w:r w:rsidR="006E3E6B" w:rsidRPr="006E3E6B">
        <w:rPr>
          <w:rFonts w:asciiTheme="minorBidi" w:hAnsiTheme="minorBidi"/>
          <w:bCs/>
          <w:sz w:val="20"/>
          <w:szCs w:val="20"/>
          <w:lang w:val="es-ES"/>
        </w:rPr>
        <w:t xml:space="preserve">comités de coordinación y </w:t>
      </w:r>
      <w:r w:rsidR="009D79B7">
        <w:rPr>
          <w:rFonts w:asciiTheme="minorBidi" w:hAnsiTheme="minorBidi"/>
          <w:bCs/>
          <w:sz w:val="20"/>
          <w:szCs w:val="20"/>
          <w:lang w:val="es-ES"/>
        </w:rPr>
        <w:t xml:space="preserve">de esto </w:t>
      </w:r>
      <w:r w:rsidR="006E3E6B" w:rsidRPr="006E3E6B">
        <w:rPr>
          <w:rFonts w:asciiTheme="minorBidi" w:hAnsiTheme="minorBidi"/>
          <w:bCs/>
          <w:sz w:val="20"/>
          <w:szCs w:val="20"/>
          <w:lang w:val="es-ES"/>
        </w:rPr>
        <w:t xml:space="preserve">se dejan actas. </w:t>
      </w:r>
    </w:p>
    <w:p w14:paraId="047CD3EE" w14:textId="245CF8F3" w:rsidR="006E3E6B" w:rsidRPr="006E3E6B" w:rsidRDefault="009D79B7" w:rsidP="006E3E6B">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Así mismo, permanentemente ISAGEN </w:t>
      </w:r>
      <w:r w:rsidR="003C1239">
        <w:rPr>
          <w:rFonts w:asciiTheme="minorBidi" w:hAnsiTheme="minorBidi"/>
          <w:bCs/>
          <w:sz w:val="20"/>
          <w:szCs w:val="20"/>
          <w:lang w:val="es-ES"/>
        </w:rPr>
        <w:t>sensibiliza</w:t>
      </w:r>
      <w:r w:rsidR="006E3E6B" w:rsidRPr="006E3E6B">
        <w:rPr>
          <w:rFonts w:asciiTheme="minorBidi" w:hAnsiTheme="minorBidi"/>
          <w:bCs/>
          <w:sz w:val="20"/>
          <w:szCs w:val="20"/>
          <w:lang w:val="es-ES"/>
        </w:rPr>
        <w:t xml:space="preserve"> e invita</w:t>
      </w:r>
      <w:r w:rsidR="003C1239">
        <w:rPr>
          <w:rFonts w:asciiTheme="minorBidi" w:hAnsiTheme="minorBidi"/>
          <w:bCs/>
          <w:sz w:val="20"/>
          <w:szCs w:val="20"/>
          <w:lang w:val="es-ES"/>
        </w:rPr>
        <w:t xml:space="preserve"> a la Fuerza Pública</w:t>
      </w:r>
      <w:r w:rsidR="006E3E6B" w:rsidRPr="006E3E6B">
        <w:rPr>
          <w:rFonts w:asciiTheme="minorBidi" w:hAnsiTheme="minorBidi"/>
          <w:bCs/>
          <w:sz w:val="20"/>
          <w:szCs w:val="20"/>
          <w:lang w:val="es-ES"/>
        </w:rPr>
        <w:t xml:space="preserve"> a conversatorios sobre el papel de </w:t>
      </w:r>
      <w:r w:rsidR="003C1239">
        <w:rPr>
          <w:rFonts w:asciiTheme="minorBidi" w:hAnsiTheme="minorBidi"/>
          <w:bCs/>
          <w:sz w:val="20"/>
          <w:szCs w:val="20"/>
          <w:lang w:val="es-ES"/>
        </w:rPr>
        <w:t xml:space="preserve">esta institución, parte del </w:t>
      </w:r>
      <w:r w:rsidR="003C1239" w:rsidRPr="006E3E6B">
        <w:rPr>
          <w:rFonts w:asciiTheme="minorBidi" w:hAnsiTheme="minorBidi"/>
          <w:bCs/>
          <w:sz w:val="20"/>
          <w:szCs w:val="20"/>
          <w:lang w:val="es-ES"/>
        </w:rPr>
        <w:t>Estado</w:t>
      </w:r>
      <w:r w:rsidR="003C1239">
        <w:rPr>
          <w:rFonts w:asciiTheme="minorBidi" w:hAnsiTheme="minorBidi"/>
          <w:bCs/>
          <w:sz w:val="20"/>
          <w:szCs w:val="20"/>
          <w:lang w:val="es-ES"/>
        </w:rPr>
        <w:t>,</w:t>
      </w:r>
      <w:r w:rsidR="003C1239" w:rsidRPr="006E3E6B">
        <w:rPr>
          <w:rFonts w:asciiTheme="minorBidi" w:hAnsiTheme="minorBidi"/>
          <w:bCs/>
          <w:sz w:val="20"/>
          <w:szCs w:val="20"/>
          <w:lang w:val="es-ES"/>
        </w:rPr>
        <w:t xml:space="preserve"> </w:t>
      </w:r>
      <w:r w:rsidR="006E3E6B" w:rsidRPr="006E3E6B">
        <w:rPr>
          <w:rFonts w:asciiTheme="minorBidi" w:hAnsiTheme="minorBidi"/>
          <w:bCs/>
          <w:sz w:val="20"/>
          <w:szCs w:val="20"/>
          <w:lang w:val="es-ES"/>
        </w:rPr>
        <w:t>en la protección de los D</w:t>
      </w:r>
      <w:r w:rsidR="003C1239">
        <w:rPr>
          <w:rFonts w:asciiTheme="minorBidi" w:hAnsiTheme="minorBidi"/>
          <w:bCs/>
          <w:sz w:val="20"/>
          <w:szCs w:val="20"/>
          <w:lang w:val="es-ES"/>
        </w:rPr>
        <w:t xml:space="preserve">erechos </w:t>
      </w:r>
      <w:r w:rsidR="006E3E6B" w:rsidRPr="006E3E6B">
        <w:rPr>
          <w:rFonts w:asciiTheme="minorBidi" w:hAnsiTheme="minorBidi"/>
          <w:bCs/>
          <w:sz w:val="20"/>
          <w:szCs w:val="20"/>
          <w:lang w:val="es-ES"/>
        </w:rPr>
        <w:t>H</w:t>
      </w:r>
      <w:r w:rsidR="003C1239">
        <w:rPr>
          <w:rFonts w:asciiTheme="minorBidi" w:hAnsiTheme="minorBidi"/>
          <w:bCs/>
          <w:sz w:val="20"/>
          <w:szCs w:val="20"/>
          <w:lang w:val="es-ES"/>
        </w:rPr>
        <w:t>umanos</w:t>
      </w:r>
      <w:r w:rsidR="00086C77">
        <w:rPr>
          <w:rFonts w:asciiTheme="minorBidi" w:hAnsiTheme="minorBidi"/>
          <w:bCs/>
          <w:sz w:val="20"/>
          <w:szCs w:val="20"/>
          <w:lang w:val="es-ES"/>
        </w:rPr>
        <w:t xml:space="preserve"> de todos los ciudadanos</w:t>
      </w:r>
      <w:r w:rsidR="000C2A0C">
        <w:rPr>
          <w:rFonts w:asciiTheme="minorBidi" w:hAnsiTheme="minorBidi"/>
          <w:bCs/>
          <w:sz w:val="20"/>
          <w:szCs w:val="20"/>
          <w:lang w:val="es-ES"/>
        </w:rPr>
        <w:t xml:space="preserve"> y </w:t>
      </w:r>
      <w:r w:rsidR="006E3E6B" w:rsidRPr="006E3E6B">
        <w:rPr>
          <w:rFonts w:asciiTheme="minorBidi" w:hAnsiTheme="minorBidi"/>
          <w:bCs/>
          <w:sz w:val="20"/>
          <w:szCs w:val="20"/>
          <w:lang w:val="es-ES"/>
        </w:rPr>
        <w:t>en todos los convenios de colaboración con la F</w:t>
      </w:r>
      <w:r w:rsidR="003C1239">
        <w:rPr>
          <w:rFonts w:asciiTheme="minorBidi" w:hAnsiTheme="minorBidi"/>
          <w:bCs/>
          <w:sz w:val="20"/>
          <w:szCs w:val="20"/>
          <w:lang w:val="es-ES"/>
        </w:rPr>
        <w:t xml:space="preserve">uerza </w:t>
      </w:r>
      <w:r w:rsidR="006E3E6B" w:rsidRPr="006E3E6B">
        <w:rPr>
          <w:rFonts w:asciiTheme="minorBidi" w:hAnsiTheme="minorBidi"/>
          <w:bCs/>
          <w:sz w:val="20"/>
          <w:szCs w:val="20"/>
          <w:lang w:val="es-ES"/>
        </w:rPr>
        <w:t>P</w:t>
      </w:r>
      <w:r w:rsidR="003C1239">
        <w:rPr>
          <w:rFonts w:asciiTheme="minorBidi" w:hAnsiTheme="minorBidi"/>
          <w:bCs/>
          <w:sz w:val="20"/>
          <w:szCs w:val="20"/>
          <w:lang w:val="es-ES"/>
        </w:rPr>
        <w:t>ública</w:t>
      </w:r>
      <w:r w:rsidR="006E3E6B" w:rsidRPr="006E3E6B">
        <w:rPr>
          <w:rFonts w:asciiTheme="minorBidi" w:hAnsiTheme="minorBidi"/>
          <w:bCs/>
          <w:sz w:val="20"/>
          <w:szCs w:val="20"/>
          <w:lang w:val="es-ES"/>
        </w:rPr>
        <w:t xml:space="preserve"> se destinan recursos para apoyar la preparación de las tropas en el respeto por los D</w:t>
      </w:r>
      <w:r w:rsidR="00086C77">
        <w:rPr>
          <w:rFonts w:asciiTheme="minorBidi" w:hAnsiTheme="minorBidi"/>
          <w:bCs/>
          <w:sz w:val="20"/>
          <w:szCs w:val="20"/>
          <w:lang w:val="es-ES"/>
        </w:rPr>
        <w:t>erechos Humanos</w:t>
      </w:r>
      <w:r w:rsidR="006E3E6B" w:rsidRPr="006E3E6B">
        <w:rPr>
          <w:rFonts w:asciiTheme="minorBidi" w:hAnsiTheme="minorBidi"/>
          <w:bCs/>
          <w:sz w:val="20"/>
          <w:szCs w:val="20"/>
          <w:lang w:val="es-ES"/>
        </w:rPr>
        <w:t>.</w:t>
      </w:r>
    </w:p>
    <w:p w14:paraId="43DB0011" w14:textId="069C3ED4" w:rsidR="006E3E6B" w:rsidRPr="006E3E6B" w:rsidRDefault="006E3E6B" w:rsidP="006E3E6B">
      <w:pPr>
        <w:tabs>
          <w:tab w:val="left" w:pos="2805"/>
        </w:tabs>
        <w:jc w:val="both"/>
        <w:rPr>
          <w:rFonts w:asciiTheme="minorBidi" w:hAnsiTheme="minorBidi"/>
          <w:bCs/>
          <w:sz w:val="20"/>
          <w:szCs w:val="20"/>
          <w:lang w:val="es-ES"/>
        </w:rPr>
      </w:pPr>
      <w:r w:rsidRPr="006E3E6B">
        <w:rPr>
          <w:rFonts w:asciiTheme="minorBidi" w:hAnsiTheme="minorBidi"/>
          <w:bCs/>
          <w:sz w:val="20"/>
          <w:szCs w:val="20"/>
          <w:lang w:val="es-ES"/>
        </w:rPr>
        <w:t>Frente a la empresa de vigilancia, anualmente se capacita a todas las personas que prestan los servicios de seguridad para ISAGEN en materia de derechos humanos y se realizan talleres participativos y análisis de casos de sus rutinas para que sepan cómo debemos actuar con base en los principios voluntarios en materia de seguridad y derechos humanos y las obligaciones de reporte cuando conozcan de un posible caso de violación a las premisas en materia de D</w:t>
      </w:r>
      <w:r w:rsidR="001F4A2B">
        <w:rPr>
          <w:rFonts w:asciiTheme="minorBidi" w:hAnsiTheme="minorBidi"/>
          <w:bCs/>
          <w:sz w:val="20"/>
          <w:szCs w:val="20"/>
          <w:lang w:val="es-ES"/>
        </w:rPr>
        <w:t>erechos H</w:t>
      </w:r>
      <w:r w:rsidR="00734AD4">
        <w:rPr>
          <w:rFonts w:asciiTheme="minorBidi" w:hAnsiTheme="minorBidi"/>
          <w:bCs/>
          <w:sz w:val="20"/>
          <w:szCs w:val="20"/>
          <w:lang w:val="es-ES"/>
        </w:rPr>
        <w:t>u</w:t>
      </w:r>
      <w:r w:rsidR="001F4A2B">
        <w:rPr>
          <w:rFonts w:asciiTheme="minorBidi" w:hAnsiTheme="minorBidi"/>
          <w:bCs/>
          <w:sz w:val="20"/>
          <w:szCs w:val="20"/>
          <w:lang w:val="es-ES"/>
        </w:rPr>
        <w:t>manos</w:t>
      </w:r>
      <w:r w:rsidRPr="006E3E6B">
        <w:rPr>
          <w:rFonts w:asciiTheme="minorBidi" w:hAnsiTheme="minorBidi"/>
          <w:bCs/>
          <w:sz w:val="20"/>
          <w:szCs w:val="20"/>
          <w:lang w:val="es-ES"/>
        </w:rPr>
        <w:t>.</w:t>
      </w:r>
    </w:p>
    <w:p w14:paraId="072ACF88" w14:textId="36156695" w:rsidR="00F34944" w:rsidRDefault="006E3E6B" w:rsidP="006E3E6B">
      <w:pPr>
        <w:tabs>
          <w:tab w:val="left" w:pos="2805"/>
        </w:tabs>
        <w:jc w:val="both"/>
        <w:rPr>
          <w:rFonts w:asciiTheme="minorBidi" w:hAnsiTheme="minorBidi"/>
          <w:bCs/>
          <w:sz w:val="20"/>
          <w:szCs w:val="20"/>
          <w:lang w:val="es-ES"/>
        </w:rPr>
      </w:pPr>
      <w:r w:rsidRPr="006E3E6B">
        <w:rPr>
          <w:rFonts w:asciiTheme="minorBidi" w:hAnsiTheme="minorBidi"/>
          <w:bCs/>
          <w:sz w:val="20"/>
          <w:szCs w:val="20"/>
          <w:lang w:val="es-ES"/>
        </w:rPr>
        <w:t>Existen igualmente protocolos para atender las manifestaciones sociales y c</w:t>
      </w:r>
      <w:r w:rsidR="001F4A2B">
        <w:rPr>
          <w:rFonts w:asciiTheme="minorBidi" w:hAnsiTheme="minorBidi"/>
          <w:bCs/>
          <w:sz w:val="20"/>
          <w:szCs w:val="20"/>
          <w:lang w:val="es-ES"/>
        </w:rPr>
        <w:t>ó</w:t>
      </w:r>
      <w:r w:rsidRPr="006E3E6B">
        <w:rPr>
          <w:rFonts w:asciiTheme="minorBidi" w:hAnsiTheme="minorBidi"/>
          <w:bCs/>
          <w:sz w:val="20"/>
          <w:szCs w:val="20"/>
          <w:lang w:val="es-ES"/>
        </w:rPr>
        <w:t>mo efectuar la protección a las personas y la infraestructura, soportados en el eje estratégico del respeto por los derechos humanos.</w:t>
      </w:r>
    </w:p>
    <w:p w14:paraId="51F4EDC4" w14:textId="77777777" w:rsidR="00BF555A" w:rsidRDefault="00BF555A" w:rsidP="00BF555A">
      <w:pPr>
        <w:tabs>
          <w:tab w:val="left" w:pos="2805"/>
        </w:tabs>
        <w:jc w:val="both"/>
        <w:rPr>
          <w:rFonts w:asciiTheme="minorBidi" w:hAnsiTheme="minorBidi"/>
          <w:bCs/>
          <w:sz w:val="20"/>
          <w:szCs w:val="20"/>
          <w:lang w:val="es-ES"/>
        </w:rPr>
      </w:pPr>
      <w:r>
        <w:rPr>
          <w:rFonts w:asciiTheme="minorBidi" w:hAnsiTheme="minorBidi"/>
          <w:bCs/>
          <w:sz w:val="20"/>
          <w:szCs w:val="20"/>
          <w:lang w:val="es-ES"/>
        </w:rPr>
        <w:t>Los estudios de riesgos e impactos, el sistema de quejas y reclamos y la información que se obtiene en las mesas de derechos humanos, sirven para evidenciar las situaciones de derechos humanos que pudieran presentarse.</w:t>
      </w:r>
    </w:p>
    <w:p w14:paraId="7DCDD71E" w14:textId="77777777" w:rsidR="00514F0A" w:rsidRDefault="00514F0A" w:rsidP="006E3E6B">
      <w:pPr>
        <w:tabs>
          <w:tab w:val="left" w:pos="2805"/>
        </w:tabs>
        <w:jc w:val="both"/>
        <w:rPr>
          <w:rFonts w:asciiTheme="minorBidi" w:hAnsiTheme="minorBidi"/>
          <w:bCs/>
          <w:sz w:val="20"/>
          <w:szCs w:val="20"/>
          <w:lang w:val="es-ES"/>
        </w:rPr>
      </w:pPr>
    </w:p>
    <w:p w14:paraId="6E0D26FC" w14:textId="77777777" w:rsidR="001F4A2B" w:rsidRPr="00F34944" w:rsidRDefault="001F4A2B" w:rsidP="006E3E6B">
      <w:pPr>
        <w:tabs>
          <w:tab w:val="left" w:pos="2805"/>
        </w:tabs>
        <w:jc w:val="both"/>
        <w:rPr>
          <w:rFonts w:asciiTheme="minorBidi" w:hAnsiTheme="minorBidi"/>
          <w:bCs/>
          <w:sz w:val="20"/>
          <w:szCs w:val="20"/>
          <w:lang w:val="es-ES"/>
        </w:rPr>
      </w:pPr>
    </w:p>
    <w:p w14:paraId="54C1CB15" w14:textId="7DC05CEE" w:rsidR="00344F13" w:rsidRDefault="00386E1A" w:rsidP="00344F13">
      <w:pPr>
        <w:tabs>
          <w:tab w:val="left" w:pos="2805"/>
        </w:tabs>
        <w:jc w:val="both"/>
        <w:rPr>
          <w:rFonts w:asciiTheme="minorBidi" w:hAnsiTheme="minorBidi"/>
          <w:b/>
          <w:bCs/>
          <w:sz w:val="20"/>
          <w:szCs w:val="20"/>
          <w:lang w:val="es-ES"/>
        </w:rPr>
      </w:pPr>
      <w:r w:rsidRPr="007B3C90">
        <w:rPr>
          <w:rFonts w:asciiTheme="minorBidi" w:hAnsiTheme="minorBidi"/>
          <w:b/>
          <w:bCs/>
          <w:sz w:val="20"/>
          <w:szCs w:val="20"/>
          <w:lang w:val="es-ES"/>
        </w:rPr>
        <w:lastRenderedPageBreak/>
        <w:t>Remed</w:t>
      </w:r>
      <w:r w:rsidR="003E73D3" w:rsidRPr="007B3C90">
        <w:rPr>
          <w:rFonts w:asciiTheme="minorBidi" w:hAnsiTheme="minorBidi"/>
          <w:b/>
          <w:bCs/>
          <w:sz w:val="20"/>
          <w:szCs w:val="20"/>
          <w:lang w:val="es-ES"/>
        </w:rPr>
        <w:t>iación</w:t>
      </w:r>
      <w:r w:rsidR="00E06EA2">
        <w:rPr>
          <w:rFonts w:asciiTheme="minorBidi" w:hAnsiTheme="minorBidi"/>
          <w:b/>
          <w:bCs/>
          <w:sz w:val="20"/>
          <w:szCs w:val="20"/>
          <w:lang w:val="es-ES"/>
        </w:rPr>
        <w:t xml:space="preserve"> </w:t>
      </w:r>
    </w:p>
    <w:p w14:paraId="31C5CAEB" w14:textId="2998C9EF" w:rsidR="00386E1A" w:rsidRPr="007B3C90" w:rsidRDefault="0057366C" w:rsidP="00344F13">
      <w:pPr>
        <w:tabs>
          <w:tab w:val="left" w:pos="2805"/>
        </w:tabs>
        <w:jc w:val="both"/>
        <w:rPr>
          <w:rFonts w:asciiTheme="minorBidi" w:hAnsiTheme="minorBidi"/>
          <w:b/>
          <w:bCs/>
          <w:sz w:val="16"/>
          <w:szCs w:val="16"/>
          <w:lang w:val="es-ES"/>
        </w:rPr>
      </w:pPr>
      <w:hyperlink r:id="rId14" w:history="1">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14:paraId="6E819028" w14:textId="039BE889" w:rsidR="009B12F5" w:rsidRDefault="003E73D3" w:rsidP="00344F13">
      <w:pPr>
        <w:pStyle w:val="ListParagraph"/>
        <w:numPr>
          <w:ilvl w:val="0"/>
          <w:numId w:val="2"/>
        </w:numPr>
        <w:tabs>
          <w:tab w:val="left" w:pos="2805"/>
        </w:tabs>
        <w:jc w:val="both"/>
        <w:rPr>
          <w:rFonts w:asciiTheme="minorBidi" w:hAnsiTheme="minorBidi"/>
          <w:sz w:val="20"/>
          <w:szCs w:val="20"/>
          <w:lang w:val="es-ES"/>
        </w:rPr>
      </w:pPr>
      <w:r w:rsidRPr="007B3C90">
        <w:rPr>
          <w:rFonts w:asciiTheme="minorBidi" w:hAnsiTheme="minorBidi"/>
          <w:sz w:val="20"/>
          <w:szCs w:val="20"/>
          <w:lang w:val="es-ES"/>
        </w:rPr>
        <w:t>¿Su empresa posee un mecanismo de remediación en vigor en cada sitio donde desarrolla proyectos para que las comunidades afectadas y los trabajadores puedan plantear sus quejas sobre impactos locales, incluyendo abusos de derechos humanos</w:t>
      </w:r>
      <w:r w:rsidR="009B12F5" w:rsidRPr="007B3C90">
        <w:rPr>
          <w:rFonts w:asciiTheme="minorBidi" w:hAnsiTheme="minorBidi"/>
          <w:sz w:val="20"/>
          <w:szCs w:val="20"/>
          <w:lang w:val="es-ES"/>
        </w:rPr>
        <w:t>?</w:t>
      </w:r>
      <w:r w:rsidR="00501782" w:rsidRPr="007B3C90">
        <w:rPr>
          <w:rFonts w:asciiTheme="minorBidi" w:hAnsiTheme="minorBidi"/>
          <w:sz w:val="20"/>
          <w:szCs w:val="20"/>
          <w:lang w:val="es-ES"/>
        </w:rPr>
        <w:t xml:space="preserve">  </w:t>
      </w:r>
      <w:r w:rsidRPr="007B3C90">
        <w:rPr>
          <w:rFonts w:asciiTheme="minorBidi" w:hAnsiTheme="minorBidi"/>
          <w:sz w:val="20"/>
          <w:szCs w:val="20"/>
          <w:lang w:val="es-ES"/>
        </w:rPr>
        <w:t>Si la respuesta es afirmativa, ¿se involucraron las comunidades afectadas en el diseño de dichos mecanismos de remediación, incluyendo su estructura y los tipos de reparación que ofrece</w:t>
      </w:r>
      <w:r w:rsidR="009B12F5" w:rsidRPr="007B3C90">
        <w:rPr>
          <w:rFonts w:asciiTheme="minorBidi" w:hAnsiTheme="minorBidi"/>
          <w:sz w:val="20"/>
          <w:szCs w:val="20"/>
          <w:lang w:val="es-ES"/>
        </w:rPr>
        <w:t>?</w:t>
      </w:r>
    </w:p>
    <w:p w14:paraId="65CD616F" w14:textId="6DE8526B" w:rsidR="002765F3" w:rsidRPr="002765F3" w:rsidRDefault="002765F3" w:rsidP="002765F3">
      <w:pPr>
        <w:tabs>
          <w:tab w:val="left" w:pos="2805"/>
        </w:tabs>
        <w:jc w:val="both"/>
        <w:rPr>
          <w:rFonts w:asciiTheme="minorBidi" w:hAnsiTheme="minorBidi"/>
          <w:bCs/>
          <w:sz w:val="20"/>
          <w:szCs w:val="20"/>
          <w:lang w:val="es-ES"/>
        </w:rPr>
      </w:pPr>
      <w:r w:rsidRPr="002765F3">
        <w:rPr>
          <w:rFonts w:asciiTheme="minorBidi" w:hAnsiTheme="minorBidi"/>
          <w:bCs/>
          <w:sz w:val="20"/>
          <w:szCs w:val="20"/>
          <w:lang w:val="es-ES"/>
        </w:rPr>
        <w:t xml:space="preserve">ISAGEN cuenta con un Sistema de Ética Empresarial (SEE) que comprende elementos de gestión con enfoque Preventivo, Detectivo y Correctivo, enmarcados bajo un esquema </w:t>
      </w:r>
      <w:r>
        <w:rPr>
          <w:rFonts w:asciiTheme="minorBidi" w:hAnsiTheme="minorBidi"/>
          <w:bCs/>
          <w:sz w:val="20"/>
          <w:szCs w:val="20"/>
          <w:lang w:val="es-ES"/>
        </w:rPr>
        <w:t xml:space="preserve">de </w:t>
      </w:r>
      <w:r w:rsidRPr="002765F3">
        <w:rPr>
          <w:rFonts w:asciiTheme="minorBidi" w:hAnsiTheme="minorBidi"/>
          <w:bCs/>
          <w:sz w:val="20"/>
          <w:szCs w:val="20"/>
          <w:lang w:val="es-ES"/>
        </w:rPr>
        <w:t>mejora continua y permanente promoción (https://www.isagen.com.co/nuestra-empresa/practica</w:t>
      </w:r>
      <w:r w:rsidR="00483009">
        <w:rPr>
          <w:rFonts w:asciiTheme="minorBidi" w:hAnsiTheme="minorBidi"/>
          <w:bCs/>
          <w:sz w:val="20"/>
          <w:szCs w:val="20"/>
          <w:lang w:val="es-ES"/>
        </w:rPr>
        <w:t>s-de-gestion/etica-empresarial/</w:t>
      </w:r>
      <w:r w:rsidRPr="002765F3">
        <w:rPr>
          <w:rFonts w:asciiTheme="minorBidi" w:hAnsiTheme="minorBidi"/>
          <w:bCs/>
          <w:sz w:val="20"/>
          <w:szCs w:val="20"/>
          <w:lang w:val="es-ES"/>
        </w:rPr>
        <w:t xml:space="preserve">).  </w:t>
      </w:r>
    </w:p>
    <w:p w14:paraId="131FBEDC" w14:textId="77777777" w:rsidR="002765F3" w:rsidRPr="002765F3" w:rsidRDefault="002765F3" w:rsidP="004B04A4">
      <w:pPr>
        <w:tabs>
          <w:tab w:val="left" w:pos="2805"/>
        </w:tabs>
        <w:jc w:val="both"/>
        <w:rPr>
          <w:rFonts w:asciiTheme="minorBidi" w:hAnsiTheme="minorBidi"/>
          <w:bCs/>
          <w:sz w:val="20"/>
          <w:szCs w:val="20"/>
          <w:lang w:val="es-ES"/>
        </w:rPr>
      </w:pPr>
      <w:r w:rsidRPr="002765F3">
        <w:rPr>
          <w:rFonts w:asciiTheme="minorBidi" w:hAnsiTheme="minorBidi"/>
          <w:bCs/>
          <w:sz w:val="20"/>
          <w:szCs w:val="20"/>
          <w:lang w:val="es-ES"/>
        </w:rPr>
        <w:t>Uno de los Elementos Detectivos del SEE es el Canal Ético (https://www.isagen.com.co/nuestra-empresa/practicas-de-gestion/etica-empresarial/elementos-detectivos-o-de-participacion/ ), el cual es un mecanismo a través del cual las Comunidades, los Trabajadores y, en general, cualquier Grupo de Interés, puede comunicar cualquier inquietud, hecho o irregularidad cometido por parte de los trabajadores o terceros que afecten o puedan afectar los intereses de la Empresa o sus grupos de interés; lo que incluye reportes sobre presuntos abusos de los Derechos Humanos. Los mecanismos habilitados en el Canal Ético para esto son: buzón de correo electrónico, llamada a línea telefónica y/o fax; todos administrados por un tercero independiente quien garantiza la confidencialidad, en caso de que el denunciante así lo prefiera.</w:t>
      </w:r>
    </w:p>
    <w:p w14:paraId="7895DDCE" w14:textId="43E9C81A" w:rsidR="002765F3" w:rsidRDefault="002765F3" w:rsidP="004B04A4">
      <w:pPr>
        <w:tabs>
          <w:tab w:val="left" w:pos="2805"/>
        </w:tabs>
        <w:jc w:val="both"/>
        <w:rPr>
          <w:rFonts w:asciiTheme="minorBidi" w:hAnsiTheme="minorBidi"/>
          <w:bCs/>
          <w:sz w:val="20"/>
          <w:szCs w:val="20"/>
          <w:lang w:val="es-ES"/>
        </w:rPr>
      </w:pPr>
      <w:r w:rsidRPr="002765F3">
        <w:rPr>
          <w:rFonts w:asciiTheme="minorBidi" w:hAnsiTheme="minorBidi"/>
          <w:bCs/>
          <w:sz w:val="20"/>
          <w:szCs w:val="20"/>
          <w:lang w:val="es-ES"/>
        </w:rPr>
        <w:t>Todos los casos reportados son analizados por el Comité de Ética, el cual es uno de los elementos Correctivos o de Mejora de nuestro SEE (https://www.isagen.com.co/nuestra-empresa/practicas-de-gestion/etica-empresarial/elementos-correctivos-o-de-mejora/). Como resultados de los análisis y/o investigaciones que se ejecuten, el Comité de Ética recomienda a la Administración las acciones correctivas o de mejora pertinentes que considere; lo que puede incluir acciones de remediación.</w:t>
      </w:r>
    </w:p>
    <w:p w14:paraId="3ED7CF8C" w14:textId="24DF085D" w:rsidR="00FA3DED" w:rsidRDefault="00C948B8" w:rsidP="004B04A4">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Adicionalmente, </w:t>
      </w:r>
      <w:r w:rsidR="00FA3DED">
        <w:rPr>
          <w:rFonts w:asciiTheme="minorBidi" w:hAnsiTheme="minorBidi"/>
          <w:bCs/>
          <w:sz w:val="20"/>
          <w:szCs w:val="20"/>
          <w:lang w:val="es-ES"/>
        </w:rPr>
        <w:t>el Programa de Información y Participación Comunitaria,</w:t>
      </w:r>
      <w:r w:rsidR="006D73CD" w:rsidRPr="00241826">
        <w:rPr>
          <w:rFonts w:asciiTheme="minorBidi" w:hAnsiTheme="minorBidi"/>
          <w:bCs/>
          <w:sz w:val="20"/>
          <w:szCs w:val="20"/>
          <w:lang w:val="es-ES"/>
        </w:rPr>
        <w:t xml:space="preserve"> cuenta con un mecanismo para la atención </w:t>
      </w:r>
      <w:r w:rsidR="00FB2DC2">
        <w:rPr>
          <w:rFonts w:asciiTheme="minorBidi" w:hAnsiTheme="minorBidi"/>
          <w:bCs/>
          <w:sz w:val="20"/>
          <w:szCs w:val="20"/>
          <w:lang w:val="es-ES"/>
        </w:rPr>
        <w:t>de</w:t>
      </w:r>
      <w:r w:rsidR="006D73CD" w:rsidRPr="00241826">
        <w:rPr>
          <w:rFonts w:asciiTheme="minorBidi" w:hAnsiTheme="minorBidi"/>
          <w:bCs/>
          <w:sz w:val="20"/>
          <w:szCs w:val="20"/>
          <w:lang w:val="es-ES"/>
        </w:rPr>
        <w:t xml:space="preserve"> </w:t>
      </w:r>
      <w:r w:rsidR="00FA3DED">
        <w:rPr>
          <w:rFonts w:asciiTheme="minorBidi" w:hAnsiTheme="minorBidi"/>
          <w:bCs/>
          <w:sz w:val="20"/>
          <w:szCs w:val="20"/>
          <w:lang w:val="es-ES"/>
        </w:rPr>
        <w:t xml:space="preserve">solicitudes, </w:t>
      </w:r>
      <w:r w:rsidR="006D73CD" w:rsidRPr="00241826">
        <w:rPr>
          <w:rFonts w:asciiTheme="minorBidi" w:hAnsiTheme="minorBidi"/>
          <w:bCs/>
          <w:sz w:val="20"/>
          <w:szCs w:val="20"/>
          <w:lang w:val="es-ES"/>
        </w:rPr>
        <w:t>quejas</w:t>
      </w:r>
      <w:r w:rsidR="00FA3DED">
        <w:rPr>
          <w:rFonts w:asciiTheme="minorBidi" w:hAnsiTheme="minorBidi"/>
          <w:bCs/>
          <w:sz w:val="20"/>
          <w:szCs w:val="20"/>
          <w:lang w:val="es-ES"/>
        </w:rPr>
        <w:t xml:space="preserve"> y</w:t>
      </w:r>
      <w:r w:rsidR="006D73CD" w:rsidRPr="00241826">
        <w:rPr>
          <w:rFonts w:asciiTheme="minorBidi" w:hAnsiTheme="minorBidi"/>
          <w:bCs/>
          <w:sz w:val="20"/>
          <w:szCs w:val="20"/>
          <w:lang w:val="es-ES"/>
        </w:rPr>
        <w:t xml:space="preserve"> reclamos que, en aras de considerar las particularidades de </w:t>
      </w:r>
      <w:r w:rsidR="00FA3DED">
        <w:rPr>
          <w:rFonts w:asciiTheme="minorBidi" w:hAnsiTheme="minorBidi"/>
          <w:bCs/>
          <w:sz w:val="20"/>
          <w:szCs w:val="20"/>
          <w:lang w:val="es-ES"/>
        </w:rPr>
        <w:t>los</w:t>
      </w:r>
      <w:r w:rsidR="006D73CD" w:rsidRPr="00241826">
        <w:rPr>
          <w:rFonts w:asciiTheme="minorBidi" w:hAnsiTheme="minorBidi"/>
          <w:bCs/>
          <w:sz w:val="20"/>
          <w:szCs w:val="20"/>
          <w:lang w:val="es-ES"/>
        </w:rPr>
        <w:t xml:space="preserve"> grupos de interés, tiene múltiples canales para </w:t>
      </w:r>
      <w:r w:rsidR="00FA3DED">
        <w:rPr>
          <w:rFonts w:asciiTheme="minorBidi" w:hAnsiTheme="minorBidi"/>
          <w:bCs/>
          <w:sz w:val="20"/>
          <w:szCs w:val="20"/>
          <w:lang w:val="es-ES"/>
        </w:rPr>
        <w:t>atender</w:t>
      </w:r>
      <w:r w:rsidR="006D73CD" w:rsidRPr="00241826">
        <w:rPr>
          <w:rFonts w:asciiTheme="minorBidi" w:hAnsiTheme="minorBidi"/>
          <w:bCs/>
          <w:sz w:val="20"/>
          <w:szCs w:val="20"/>
          <w:lang w:val="es-ES"/>
        </w:rPr>
        <w:t xml:space="preserve"> l</w:t>
      </w:r>
      <w:r w:rsidR="00FA3DED">
        <w:rPr>
          <w:rFonts w:asciiTheme="minorBidi" w:hAnsiTheme="minorBidi"/>
          <w:bCs/>
          <w:sz w:val="20"/>
          <w:szCs w:val="20"/>
          <w:lang w:val="es-ES"/>
        </w:rPr>
        <w:t>os requerimientos.</w:t>
      </w:r>
    </w:p>
    <w:p w14:paraId="19CCE980" w14:textId="3AD8B09E" w:rsidR="00FA3DED" w:rsidRDefault="00FA3DED" w:rsidP="004B04A4">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El primero es la atención que se realiza mediante el contacto directo de la Empresa con las comunidades en las reuniones amplias o en las visitas a las familias, organizaciones sociales, personas o grupos que lo requieran y donde se da la oportunidad de atender de primera mano los requerimientos. </w:t>
      </w:r>
    </w:p>
    <w:p w14:paraId="61152EC4" w14:textId="1064F230" w:rsidR="00A77414" w:rsidRPr="00853E15" w:rsidRDefault="006D73CD" w:rsidP="004B04A4">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t xml:space="preserve">En </w:t>
      </w:r>
      <w:r w:rsidR="00FA3DED">
        <w:rPr>
          <w:rFonts w:asciiTheme="minorBidi" w:hAnsiTheme="minorBidi"/>
          <w:bCs/>
          <w:sz w:val="20"/>
          <w:szCs w:val="20"/>
          <w:lang w:val="es-ES"/>
        </w:rPr>
        <w:t xml:space="preserve">la ejecución de </w:t>
      </w:r>
      <w:r w:rsidRPr="00241826">
        <w:rPr>
          <w:rFonts w:asciiTheme="minorBidi" w:hAnsiTheme="minorBidi"/>
          <w:bCs/>
          <w:sz w:val="20"/>
          <w:szCs w:val="20"/>
          <w:lang w:val="es-ES"/>
        </w:rPr>
        <w:t xml:space="preserve">proyectos </w:t>
      </w:r>
      <w:r w:rsidR="00FA3DED">
        <w:rPr>
          <w:rFonts w:asciiTheme="minorBidi" w:hAnsiTheme="minorBidi"/>
          <w:bCs/>
          <w:sz w:val="20"/>
          <w:szCs w:val="20"/>
          <w:lang w:val="es-ES"/>
        </w:rPr>
        <w:t xml:space="preserve">se </w:t>
      </w:r>
      <w:r w:rsidRPr="00241826">
        <w:rPr>
          <w:rFonts w:asciiTheme="minorBidi" w:hAnsiTheme="minorBidi"/>
          <w:bCs/>
          <w:sz w:val="20"/>
          <w:szCs w:val="20"/>
          <w:lang w:val="es-ES"/>
        </w:rPr>
        <w:t xml:space="preserve">privilegia el establecimiento de </w:t>
      </w:r>
      <w:r w:rsidR="00FA3DED">
        <w:rPr>
          <w:rFonts w:asciiTheme="minorBidi" w:hAnsiTheme="minorBidi"/>
          <w:bCs/>
          <w:sz w:val="20"/>
          <w:szCs w:val="20"/>
          <w:lang w:val="es-ES"/>
        </w:rPr>
        <w:t>O</w:t>
      </w:r>
      <w:r w:rsidRPr="00241826">
        <w:rPr>
          <w:rFonts w:asciiTheme="minorBidi" w:hAnsiTheme="minorBidi"/>
          <w:bCs/>
          <w:sz w:val="20"/>
          <w:szCs w:val="20"/>
          <w:lang w:val="es-ES"/>
        </w:rPr>
        <w:t xml:space="preserve">ficinas de </w:t>
      </w:r>
      <w:r w:rsidR="00FA3DED">
        <w:rPr>
          <w:rFonts w:asciiTheme="minorBidi" w:hAnsiTheme="minorBidi"/>
          <w:bCs/>
          <w:sz w:val="20"/>
          <w:szCs w:val="20"/>
          <w:lang w:val="es-ES"/>
        </w:rPr>
        <w:t>A</w:t>
      </w:r>
      <w:r w:rsidRPr="00241826">
        <w:rPr>
          <w:rFonts w:asciiTheme="minorBidi" w:hAnsiTheme="minorBidi"/>
          <w:bCs/>
          <w:sz w:val="20"/>
          <w:szCs w:val="20"/>
          <w:lang w:val="es-ES"/>
        </w:rPr>
        <w:t xml:space="preserve">tención a las </w:t>
      </w:r>
      <w:r w:rsidR="00FA3DED">
        <w:rPr>
          <w:rFonts w:asciiTheme="minorBidi" w:hAnsiTheme="minorBidi"/>
          <w:bCs/>
          <w:sz w:val="20"/>
          <w:szCs w:val="20"/>
          <w:lang w:val="es-ES"/>
        </w:rPr>
        <w:t>C</w:t>
      </w:r>
      <w:r w:rsidRPr="00241826">
        <w:rPr>
          <w:rFonts w:asciiTheme="minorBidi" w:hAnsiTheme="minorBidi"/>
          <w:bCs/>
          <w:sz w:val="20"/>
          <w:szCs w:val="20"/>
          <w:lang w:val="es-ES"/>
        </w:rPr>
        <w:t>omunidades</w:t>
      </w:r>
      <w:r w:rsidR="00D26012">
        <w:rPr>
          <w:rFonts w:asciiTheme="minorBidi" w:hAnsiTheme="minorBidi"/>
          <w:bCs/>
          <w:sz w:val="20"/>
          <w:szCs w:val="20"/>
          <w:lang w:val="es-ES"/>
        </w:rPr>
        <w:t xml:space="preserve">, las cuales </w:t>
      </w:r>
      <w:r w:rsidR="00FA3DED">
        <w:rPr>
          <w:rFonts w:asciiTheme="minorBidi" w:hAnsiTheme="minorBidi"/>
          <w:bCs/>
          <w:sz w:val="20"/>
          <w:szCs w:val="20"/>
          <w:lang w:val="es-ES"/>
        </w:rPr>
        <w:t>se localizan en sitios conocidos y accesibles para las comunidades, con el fin de facilitar la recepción de solicitudes, quejas, reclamos e inquietudes. Las Ofic</w:t>
      </w:r>
      <w:r w:rsidR="00D26012">
        <w:rPr>
          <w:rFonts w:asciiTheme="minorBidi" w:hAnsiTheme="minorBidi"/>
          <w:bCs/>
          <w:sz w:val="20"/>
          <w:szCs w:val="20"/>
          <w:lang w:val="es-ES"/>
        </w:rPr>
        <w:t xml:space="preserve">inas </w:t>
      </w:r>
      <w:r w:rsidR="00FA3DED">
        <w:rPr>
          <w:rFonts w:asciiTheme="minorBidi" w:hAnsiTheme="minorBidi"/>
          <w:bCs/>
          <w:sz w:val="20"/>
          <w:szCs w:val="20"/>
          <w:lang w:val="es-ES"/>
        </w:rPr>
        <w:t>son atendidas por profesionales del área social</w:t>
      </w:r>
      <w:r w:rsidR="00D26012">
        <w:rPr>
          <w:rFonts w:asciiTheme="minorBidi" w:hAnsiTheme="minorBidi"/>
          <w:bCs/>
          <w:sz w:val="20"/>
          <w:szCs w:val="20"/>
          <w:lang w:val="es-ES"/>
        </w:rPr>
        <w:t xml:space="preserve"> quienes proceden de acuerdo con el Protocolo definido por la Empresa para la debida atención.</w:t>
      </w:r>
    </w:p>
    <w:p w14:paraId="0BABC447" w14:textId="3CF00365" w:rsidR="00D26012" w:rsidRDefault="00D26012" w:rsidP="004B04A4">
      <w:pPr>
        <w:tabs>
          <w:tab w:val="left" w:pos="2805"/>
        </w:tabs>
        <w:jc w:val="both"/>
        <w:rPr>
          <w:rFonts w:asciiTheme="minorBidi" w:hAnsiTheme="minorBidi"/>
          <w:bCs/>
          <w:sz w:val="20"/>
          <w:szCs w:val="20"/>
          <w:lang w:val="es-ES"/>
        </w:rPr>
      </w:pPr>
      <w:r>
        <w:rPr>
          <w:rFonts w:asciiTheme="minorBidi" w:hAnsiTheme="minorBidi"/>
          <w:bCs/>
          <w:sz w:val="20"/>
          <w:szCs w:val="20"/>
          <w:lang w:val="es-ES"/>
        </w:rPr>
        <w:t>Así mismo, los requerimientos pueden allegarse a la Empresa mediante comunicaciones escritas dirigidas directamente a las direcciones dadas a conocer</w:t>
      </w:r>
      <w:r w:rsidR="00A4423F">
        <w:rPr>
          <w:rFonts w:asciiTheme="minorBidi" w:hAnsiTheme="minorBidi"/>
          <w:bCs/>
          <w:sz w:val="20"/>
          <w:szCs w:val="20"/>
          <w:lang w:val="es-ES"/>
        </w:rPr>
        <w:t>,</w:t>
      </w:r>
      <w:r>
        <w:rPr>
          <w:rFonts w:asciiTheme="minorBidi" w:hAnsiTheme="minorBidi"/>
          <w:bCs/>
          <w:sz w:val="20"/>
          <w:szCs w:val="20"/>
          <w:lang w:val="es-ES"/>
        </w:rPr>
        <w:t xml:space="preserve"> a través de correos electrónicos</w:t>
      </w:r>
      <w:r w:rsidR="00A4423F">
        <w:rPr>
          <w:rFonts w:asciiTheme="minorBidi" w:hAnsiTheme="minorBidi"/>
          <w:bCs/>
          <w:sz w:val="20"/>
          <w:szCs w:val="20"/>
          <w:lang w:val="es-ES"/>
        </w:rPr>
        <w:t>;</w:t>
      </w:r>
      <w:r>
        <w:rPr>
          <w:rFonts w:asciiTheme="minorBidi" w:hAnsiTheme="minorBidi"/>
          <w:bCs/>
          <w:sz w:val="20"/>
          <w:szCs w:val="20"/>
          <w:lang w:val="es-ES"/>
        </w:rPr>
        <w:t xml:space="preserve"> dentro de los cuales está el de la Línea Ética</w:t>
      </w:r>
      <w:r w:rsidR="00A4423F">
        <w:rPr>
          <w:rFonts w:asciiTheme="minorBidi" w:hAnsiTheme="minorBidi"/>
          <w:bCs/>
          <w:sz w:val="20"/>
          <w:szCs w:val="20"/>
          <w:lang w:val="es-ES"/>
        </w:rPr>
        <w:t xml:space="preserve"> de ISAGEN y</w:t>
      </w:r>
      <w:r>
        <w:rPr>
          <w:rFonts w:asciiTheme="minorBidi" w:hAnsiTheme="minorBidi"/>
          <w:bCs/>
          <w:sz w:val="20"/>
          <w:szCs w:val="20"/>
          <w:lang w:val="es-ES"/>
        </w:rPr>
        <w:t xml:space="preserve"> </w:t>
      </w:r>
      <w:r w:rsidR="00A4423F">
        <w:rPr>
          <w:rFonts w:asciiTheme="minorBidi" w:hAnsiTheme="minorBidi"/>
          <w:bCs/>
          <w:sz w:val="20"/>
          <w:szCs w:val="20"/>
          <w:lang w:val="es-ES"/>
        </w:rPr>
        <w:t>a través de las redes sociales; Buzón del Proyecto, Facebook, Youtube.</w:t>
      </w:r>
    </w:p>
    <w:p w14:paraId="6B56BF7A" w14:textId="66630896" w:rsidR="006D73CD" w:rsidRPr="00241826" w:rsidRDefault="006D73CD" w:rsidP="004B04A4">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t xml:space="preserve">Los canales con que cuenta la Empresa hacen parte de un mecanismo para el trámite de quejas y reclamos atento a Derechos Humanos que ha sido construido a la luz de </w:t>
      </w:r>
      <w:r w:rsidR="004D00D5">
        <w:rPr>
          <w:rFonts w:asciiTheme="minorBidi" w:hAnsiTheme="minorBidi"/>
          <w:bCs/>
          <w:sz w:val="20"/>
          <w:szCs w:val="20"/>
          <w:lang w:val="es-ES"/>
        </w:rPr>
        <w:t xml:space="preserve">la Guías Colombia en Derechos Humanos y Derecho Internacional Humanitario y </w:t>
      </w:r>
      <w:r w:rsidRPr="00241826">
        <w:rPr>
          <w:rFonts w:asciiTheme="minorBidi" w:hAnsiTheme="minorBidi"/>
          <w:bCs/>
          <w:sz w:val="20"/>
          <w:szCs w:val="20"/>
          <w:lang w:val="es-ES"/>
        </w:rPr>
        <w:t xml:space="preserve">las orientaciones de los Principios Rectores de las Naciones Unidas para Empresas y Derechos Humanos. </w:t>
      </w:r>
    </w:p>
    <w:p w14:paraId="2F00751E" w14:textId="1028C823" w:rsidR="006D73CD" w:rsidRPr="00241826" w:rsidRDefault="006D73CD" w:rsidP="006D73CD">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t xml:space="preserve">Con el propósito de atender de forma responsable los impactos que pudieren o puedan ocasionarse con el desarrollo de la construcción de </w:t>
      </w:r>
      <w:r w:rsidR="00A4423F">
        <w:rPr>
          <w:rFonts w:asciiTheme="minorBidi" w:hAnsiTheme="minorBidi"/>
          <w:bCs/>
          <w:sz w:val="20"/>
          <w:szCs w:val="20"/>
          <w:lang w:val="es-ES"/>
        </w:rPr>
        <w:t>sus proyectos de generación</w:t>
      </w:r>
      <w:r w:rsidRPr="00241826">
        <w:rPr>
          <w:rFonts w:asciiTheme="minorBidi" w:hAnsiTheme="minorBidi"/>
          <w:bCs/>
          <w:sz w:val="20"/>
          <w:szCs w:val="20"/>
          <w:lang w:val="es-ES"/>
        </w:rPr>
        <w:t>, ISAGEN contrata y realiza convenios de cooperación con empresas y entidades de reconocida idoneidad. Las empresas y entidades desarrollan estudios técnicos, ambientales y sociales, construyen y supervisan las obras y ejecutan programas ambientales y sociales del PMA.</w:t>
      </w:r>
    </w:p>
    <w:p w14:paraId="3F99BCAA" w14:textId="3584B8A3" w:rsidR="006D73CD" w:rsidRPr="00241826" w:rsidRDefault="006D73CD" w:rsidP="006D73CD">
      <w:pPr>
        <w:tabs>
          <w:tab w:val="left" w:pos="2805"/>
        </w:tabs>
        <w:jc w:val="both"/>
        <w:rPr>
          <w:rFonts w:asciiTheme="minorBidi" w:hAnsiTheme="minorBidi"/>
          <w:bCs/>
          <w:sz w:val="20"/>
          <w:szCs w:val="20"/>
          <w:lang w:val="es-ES"/>
        </w:rPr>
      </w:pPr>
      <w:r w:rsidRPr="00241826">
        <w:rPr>
          <w:rFonts w:asciiTheme="minorBidi" w:hAnsiTheme="minorBidi"/>
          <w:bCs/>
          <w:sz w:val="20"/>
          <w:szCs w:val="20"/>
          <w:lang w:val="es-ES"/>
        </w:rPr>
        <w:lastRenderedPageBreak/>
        <w:t>En ocasiones incluso, cuando se han presentado diferencias entre lo conceptuado por las entidades contratadas por ISAGEN y los planteamientos de la</w:t>
      </w:r>
      <w:r w:rsidR="00A4423F">
        <w:rPr>
          <w:rFonts w:asciiTheme="minorBidi" w:hAnsiTheme="minorBidi"/>
          <w:bCs/>
          <w:sz w:val="20"/>
          <w:szCs w:val="20"/>
          <w:lang w:val="es-ES"/>
        </w:rPr>
        <w:t>s</w:t>
      </w:r>
      <w:r w:rsidRPr="00241826">
        <w:rPr>
          <w:rFonts w:asciiTheme="minorBidi" w:hAnsiTheme="minorBidi"/>
          <w:bCs/>
          <w:sz w:val="20"/>
          <w:szCs w:val="20"/>
          <w:lang w:val="es-ES"/>
        </w:rPr>
        <w:t xml:space="preserve"> comunidad</w:t>
      </w:r>
      <w:r w:rsidR="00A4423F">
        <w:rPr>
          <w:rFonts w:asciiTheme="minorBidi" w:hAnsiTheme="minorBidi"/>
          <w:bCs/>
          <w:sz w:val="20"/>
          <w:szCs w:val="20"/>
          <w:lang w:val="es-ES"/>
        </w:rPr>
        <w:t>es</w:t>
      </w:r>
      <w:r w:rsidRPr="00241826">
        <w:rPr>
          <w:rFonts w:asciiTheme="minorBidi" w:hAnsiTheme="minorBidi"/>
          <w:bCs/>
          <w:sz w:val="20"/>
          <w:szCs w:val="20"/>
          <w:lang w:val="es-ES"/>
        </w:rPr>
        <w:t>, entidades de la región o de quienes se op</w:t>
      </w:r>
      <w:r w:rsidR="00A4423F">
        <w:rPr>
          <w:rFonts w:asciiTheme="minorBidi" w:hAnsiTheme="minorBidi"/>
          <w:bCs/>
          <w:sz w:val="20"/>
          <w:szCs w:val="20"/>
          <w:lang w:val="es-ES"/>
        </w:rPr>
        <w:t>onen a los</w:t>
      </w:r>
      <w:r w:rsidRPr="00241826">
        <w:rPr>
          <w:rFonts w:asciiTheme="minorBidi" w:hAnsiTheme="minorBidi"/>
          <w:bCs/>
          <w:sz w:val="20"/>
          <w:szCs w:val="20"/>
          <w:lang w:val="es-ES"/>
        </w:rPr>
        <w:t xml:space="preserve"> </w:t>
      </w:r>
      <w:r w:rsidR="00A4423F">
        <w:rPr>
          <w:rFonts w:asciiTheme="minorBidi" w:hAnsiTheme="minorBidi"/>
          <w:bCs/>
          <w:sz w:val="20"/>
          <w:szCs w:val="20"/>
          <w:lang w:val="es-ES"/>
        </w:rPr>
        <w:t>p</w:t>
      </w:r>
      <w:r w:rsidRPr="00241826">
        <w:rPr>
          <w:rFonts w:asciiTheme="minorBidi" w:hAnsiTheme="minorBidi"/>
          <w:bCs/>
          <w:sz w:val="20"/>
          <w:szCs w:val="20"/>
          <w:lang w:val="es-ES"/>
        </w:rPr>
        <w:t>royecto</w:t>
      </w:r>
      <w:r w:rsidR="00A4423F">
        <w:rPr>
          <w:rFonts w:asciiTheme="minorBidi" w:hAnsiTheme="minorBidi"/>
          <w:bCs/>
          <w:sz w:val="20"/>
          <w:szCs w:val="20"/>
          <w:lang w:val="es-ES"/>
        </w:rPr>
        <w:t>s</w:t>
      </w:r>
      <w:r w:rsidRPr="00241826">
        <w:rPr>
          <w:rFonts w:asciiTheme="minorBidi" w:hAnsiTheme="minorBidi"/>
          <w:bCs/>
          <w:sz w:val="20"/>
          <w:szCs w:val="20"/>
          <w:lang w:val="es-ES"/>
        </w:rPr>
        <w:t xml:space="preserve">; la Empresa ha tenido la apertura de recurrir a conceptos y estudios de terceros o </w:t>
      </w:r>
      <w:r w:rsidRPr="00853E15">
        <w:rPr>
          <w:rFonts w:asciiTheme="minorBidi" w:hAnsiTheme="minorBidi"/>
          <w:bCs/>
          <w:sz w:val="20"/>
          <w:szCs w:val="20"/>
          <w:lang w:val="es-ES"/>
        </w:rPr>
        <w:t>boards</w:t>
      </w:r>
      <w:r w:rsidRPr="00241826">
        <w:rPr>
          <w:rFonts w:asciiTheme="minorBidi" w:hAnsiTheme="minorBidi"/>
          <w:bCs/>
          <w:sz w:val="20"/>
          <w:szCs w:val="20"/>
          <w:lang w:val="es-ES"/>
        </w:rPr>
        <w:t xml:space="preserve"> de asesores, </w:t>
      </w:r>
      <w:r w:rsidR="00A4423F">
        <w:rPr>
          <w:rFonts w:asciiTheme="minorBidi" w:hAnsiTheme="minorBidi"/>
          <w:bCs/>
          <w:sz w:val="20"/>
          <w:szCs w:val="20"/>
          <w:lang w:val="es-ES"/>
        </w:rPr>
        <w:t xml:space="preserve">para </w:t>
      </w:r>
      <w:r w:rsidRPr="00241826">
        <w:rPr>
          <w:rFonts w:asciiTheme="minorBidi" w:hAnsiTheme="minorBidi"/>
          <w:bCs/>
          <w:sz w:val="20"/>
          <w:szCs w:val="20"/>
          <w:lang w:val="es-ES"/>
        </w:rPr>
        <w:t>que eval</w:t>
      </w:r>
      <w:r w:rsidR="00A4423F">
        <w:rPr>
          <w:rFonts w:asciiTheme="minorBidi" w:hAnsiTheme="minorBidi"/>
          <w:bCs/>
          <w:sz w:val="20"/>
          <w:szCs w:val="20"/>
          <w:lang w:val="es-ES"/>
        </w:rPr>
        <w:t>úen</w:t>
      </w:r>
      <w:r w:rsidRPr="00241826">
        <w:rPr>
          <w:rFonts w:asciiTheme="minorBidi" w:hAnsiTheme="minorBidi"/>
          <w:bCs/>
          <w:sz w:val="20"/>
          <w:szCs w:val="20"/>
          <w:lang w:val="es-ES"/>
        </w:rPr>
        <w:t xml:space="preserve"> y </w:t>
      </w:r>
      <w:r w:rsidR="00A4423F">
        <w:rPr>
          <w:rFonts w:asciiTheme="minorBidi" w:hAnsiTheme="minorBidi"/>
          <w:bCs/>
          <w:sz w:val="20"/>
          <w:szCs w:val="20"/>
          <w:lang w:val="es-ES"/>
        </w:rPr>
        <w:t xml:space="preserve">emitan </w:t>
      </w:r>
      <w:r w:rsidRPr="00241826">
        <w:rPr>
          <w:rFonts w:asciiTheme="minorBidi" w:hAnsiTheme="minorBidi"/>
          <w:bCs/>
          <w:sz w:val="20"/>
          <w:szCs w:val="20"/>
          <w:lang w:val="es-ES"/>
        </w:rPr>
        <w:t>concept</w:t>
      </w:r>
      <w:r w:rsidR="00A4423F">
        <w:rPr>
          <w:rFonts w:asciiTheme="minorBidi" w:hAnsiTheme="minorBidi"/>
          <w:bCs/>
          <w:sz w:val="20"/>
          <w:szCs w:val="20"/>
          <w:lang w:val="es-ES"/>
        </w:rPr>
        <w:t>os</w:t>
      </w:r>
      <w:r w:rsidRPr="00241826">
        <w:rPr>
          <w:rFonts w:asciiTheme="minorBidi" w:hAnsiTheme="minorBidi"/>
          <w:bCs/>
          <w:sz w:val="20"/>
          <w:szCs w:val="20"/>
          <w:lang w:val="es-ES"/>
        </w:rPr>
        <w:t xml:space="preserve"> sobre las situaciones en las que existan dudas.</w:t>
      </w:r>
    </w:p>
    <w:p w14:paraId="35075EF6" w14:textId="77777777" w:rsidR="00A4423F" w:rsidRDefault="00A4423F" w:rsidP="00572FE6">
      <w:pPr>
        <w:tabs>
          <w:tab w:val="left" w:pos="2805"/>
        </w:tabs>
        <w:jc w:val="both"/>
        <w:rPr>
          <w:rFonts w:asciiTheme="minorBidi" w:hAnsiTheme="minorBidi"/>
          <w:bCs/>
          <w:sz w:val="20"/>
          <w:szCs w:val="20"/>
          <w:lang w:val="es-ES"/>
        </w:rPr>
      </w:pPr>
      <w:r>
        <w:rPr>
          <w:rFonts w:asciiTheme="minorBidi" w:hAnsiTheme="minorBidi"/>
          <w:bCs/>
          <w:sz w:val="20"/>
          <w:szCs w:val="20"/>
          <w:lang w:val="es-ES"/>
        </w:rPr>
        <w:t xml:space="preserve">Otra forma de verificación de inquietudes es mediante </w:t>
      </w:r>
      <w:r w:rsidR="00572FE6" w:rsidRPr="00241826">
        <w:rPr>
          <w:rFonts w:asciiTheme="minorBidi" w:hAnsiTheme="minorBidi"/>
          <w:bCs/>
          <w:sz w:val="20"/>
          <w:szCs w:val="20"/>
          <w:lang w:val="es-ES"/>
        </w:rPr>
        <w:t xml:space="preserve">el seguimiento que ISAGEN hace periódicamente a los medios de comunicación y redes sociales de las áreas de influencia, </w:t>
      </w:r>
      <w:r>
        <w:rPr>
          <w:rFonts w:asciiTheme="minorBidi" w:hAnsiTheme="minorBidi"/>
          <w:bCs/>
          <w:sz w:val="20"/>
          <w:szCs w:val="20"/>
          <w:lang w:val="es-ES"/>
        </w:rPr>
        <w:t xml:space="preserve">donde se </w:t>
      </w:r>
      <w:r w:rsidR="00B07E47">
        <w:rPr>
          <w:rFonts w:asciiTheme="minorBidi" w:hAnsiTheme="minorBidi"/>
          <w:bCs/>
          <w:sz w:val="20"/>
          <w:szCs w:val="20"/>
          <w:lang w:val="es-ES"/>
        </w:rPr>
        <w:t>pueden</w:t>
      </w:r>
      <w:r w:rsidR="00572FE6" w:rsidRPr="00241826">
        <w:rPr>
          <w:rFonts w:asciiTheme="minorBidi" w:hAnsiTheme="minorBidi"/>
          <w:bCs/>
          <w:sz w:val="20"/>
          <w:szCs w:val="20"/>
          <w:lang w:val="es-ES"/>
        </w:rPr>
        <w:t xml:space="preserve"> identificar </w:t>
      </w:r>
      <w:r>
        <w:rPr>
          <w:rFonts w:asciiTheme="minorBidi" w:hAnsiTheme="minorBidi"/>
          <w:bCs/>
          <w:sz w:val="20"/>
          <w:szCs w:val="20"/>
          <w:lang w:val="es-ES"/>
        </w:rPr>
        <w:t xml:space="preserve">reclamos o </w:t>
      </w:r>
      <w:r w:rsidR="00572FE6" w:rsidRPr="00241826">
        <w:rPr>
          <w:rFonts w:asciiTheme="minorBidi" w:hAnsiTheme="minorBidi"/>
          <w:bCs/>
          <w:sz w:val="20"/>
          <w:szCs w:val="20"/>
          <w:lang w:val="es-ES"/>
        </w:rPr>
        <w:t xml:space="preserve">denuncias de </w:t>
      </w:r>
      <w:r>
        <w:rPr>
          <w:rFonts w:asciiTheme="minorBidi" w:hAnsiTheme="minorBidi"/>
          <w:bCs/>
          <w:sz w:val="20"/>
          <w:szCs w:val="20"/>
          <w:lang w:val="es-ES"/>
        </w:rPr>
        <w:t>los habitantes.</w:t>
      </w:r>
    </w:p>
    <w:p w14:paraId="5C2B11FF" w14:textId="369C0190" w:rsidR="00572FE6" w:rsidRDefault="00A4423F" w:rsidP="00572FE6">
      <w:pPr>
        <w:tabs>
          <w:tab w:val="left" w:pos="2805"/>
        </w:tabs>
        <w:jc w:val="both"/>
        <w:rPr>
          <w:rFonts w:asciiTheme="minorBidi" w:hAnsiTheme="minorBidi"/>
          <w:bCs/>
          <w:sz w:val="20"/>
          <w:szCs w:val="20"/>
          <w:lang w:val="es-ES"/>
        </w:rPr>
      </w:pPr>
      <w:r w:rsidRPr="00483009">
        <w:rPr>
          <w:rFonts w:asciiTheme="minorBidi" w:hAnsiTheme="minorBidi"/>
          <w:bCs/>
          <w:sz w:val="20"/>
          <w:szCs w:val="20"/>
          <w:highlight w:val="yellow"/>
          <w:lang w:val="es-ES"/>
        </w:rPr>
        <w:t xml:space="preserve">En los casos sobre denuncias a violaciones de Derechos Humanos, ISAGEN ha </w:t>
      </w:r>
      <w:r w:rsidR="00572FE6" w:rsidRPr="00483009">
        <w:rPr>
          <w:rFonts w:asciiTheme="minorBidi" w:hAnsiTheme="minorBidi"/>
          <w:bCs/>
          <w:sz w:val="20"/>
          <w:szCs w:val="20"/>
          <w:highlight w:val="yellow"/>
          <w:lang w:val="es-ES"/>
        </w:rPr>
        <w:t>exhorta</w:t>
      </w:r>
      <w:r w:rsidRPr="00483009">
        <w:rPr>
          <w:rFonts w:asciiTheme="minorBidi" w:hAnsiTheme="minorBidi"/>
          <w:bCs/>
          <w:sz w:val="20"/>
          <w:szCs w:val="20"/>
          <w:highlight w:val="yellow"/>
          <w:lang w:val="es-ES"/>
        </w:rPr>
        <w:t>do</w:t>
      </w:r>
      <w:r w:rsidR="00572FE6" w:rsidRPr="00483009">
        <w:rPr>
          <w:rFonts w:asciiTheme="minorBidi" w:hAnsiTheme="minorBidi"/>
          <w:bCs/>
          <w:sz w:val="20"/>
          <w:szCs w:val="20"/>
          <w:highlight w:val="yellow"/>
          <w:lang w:val="es-ES"/>
        </w:rPr>
        <w:t xml:space="preserve"> a las autoridades competentes a adelantar las investigaciones necesarias y adoptar las medidas del caso frente a los responsables de los abusos denunciados.</w:t>
      </w:r>
    </w:p>
    <w:p w14:paraId="1C98E7F1" w14:textId="77777777" w:rsidR="006D73CD" w:rsidRPr="00F34944" w:rsidRDefault="006D73CD" w:rsidP="00344F13">
      <w:pPr>
        <w:tabs>
          <w:tab w:val="left" w:pos="2805"/>
        </w:tabs>
        <w:jc w:val="both"/>
        <w:rPr>
          <w:rFonts w:asciiTheme="minorBidi" w:hAnsiTheme="minorBidi"/>
          <w:bCs/>
          <w:sz w:val="20"/>
          <w:szCs w:val="20"/>
          <w:lang w:val="es-ES"/>
        </w:rPr>
      </w:pPr>
    </w:p>
    <w:p w14:paraId="65879F7A" w14:textId="77777777" w:rsidR="00344F13" w:rsidRDefault="003E73D3" w:rsidP="00344F13">
      <w:pPr>
        <w:jc w:val="both"/>
        <w:rPr>
          <w:rFonts w:asciiTheme="minorBidi" w:hAnsiTheme="minorBidi"/>
          <w:b/>
          <w:sz w:val="20"/>
          <w:szCs w:val="20"/>
          <w:lang w:val="es-ES"/>
        </w:rPr>
      </w:pPr>
      <w:r w:rsidRPr="007B3C90">
        <w:rPr>
          <w:rFonts w:asciiTheme="minorBidi" w:hAnsiTheme="minorBidi"/>
          <w:b/>
          <w:sz w:val="20"/>
          <w:szCs w:val="20"/>
          <w:lang w:val="es-ES"/>
        </w:rPr>
        <w:t>Otra información</w:t>
      </w:r>
    </w:p>
    <w:p w14:paraId="659A3C8E" w14:textId="107AA2F8" w:rsidR="00501782" w:rsidRPr="007B3C90" w:rsidRDefault="003E73D3" w:rsidP="00344F13">
      <w:pPr>
        <w:jc w:val="both"/>
        <w:rPr>
          <w:rFonts w:asciiTheme="minorBidi" w:hAnsiTheme="minorBidi"/>
          <w:b/>
          <w:sz w:val="20"/>
          <w:szCs w:val="20"/>
          <w:lang w:val="es-ES"/>
        </w:rPr>
      </w:pPr>
      <w:r w:rsidRPr="007B3C90">
        <w:rPr>
          <w:rFonts w:asciiTheme="minorBidi" w:hAnsiTheme="minorBidi"/>
          <w:sz w:val="20"/>
          <w:szCs w:val="20"/>
          <w:lang w:val="es-ES"/>
        </w:rPr>
        <w:t xml:space="preserve">Por favor, den la información adicional respecto de las políticas y prácticas de su empresa en materia de derechos humanos que consideren sea relevante. </w:t>
      </w:r>
    </w:p>
    <w:sectPr w:rsidR="00501782" w:rsidRPr="007B3C90"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9BB5" w14:textId="77777777" w:rsidR="0057366C" w:rsidRDefault="0057366C" w:rsidP="00FA3DAA">
      <w:pPr>
        <w:spacing w:after="0" w:line="240" w:lineRule="auto"/>
      </w:pPr>
      <w:r>
        <w:separator/>
      </w:r>
    </w:p>
  </w:endnote>
  <w:endnote w:type="continuationSeparator" w:id="0">
    <w:p w14:paraId="2E468B18" w14:textId="77777777" w:rsidR="0057366C" w:rsidRDefault="0057366C"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A5F3" w14:textId="77777777" w:rsidR="0057366C" w:rsidRDefault="0057366C" w:rsidP="00FA3DAA">
      <w:pPr>
        <w:spacing w:after="0" w:line="240" w:lineRule="auto"/>
      </w:pPr>
      <w:r>
        <w:separator/>
      </w:r>
    </w:p>
  </w:footnote>
  <w:footnote w:type="continuationSeparator" w:id="0">
    <w:p w14:paraId="6709CA79" w14:textId="77777777" w:rsidR="0057366C" w:rsidRDefault="0057366C"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4A9"/>
    <w:multiLevelType w:val="hybridMultilevel"/>
    <w:tmpl w:val="D7B0F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4787B"/>
    <w:multiLevelType w:val="hybridMultilevel"/>
    <w:tmpl w:val="18D4CA1E"/>
    <w:lvl w:ilvl="0" w:tplc="83C25004">
      <w:numFmt w:val="bullet"/>
      <w:lvlText w:val="-"/>
      <w:lvlJc w:val="left"/>
      <w:pPr>
        <w:ind w:left="1440" w:hanging="360"/>
      </w:pPr>
      <w:rPr>
        <w:rFonts w:ascii="Arial" w:eastAsiaTheme="minorHAnsi" w:hAnsi="Arial" w:cs="Aria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CA0F03"/>
    <w:multiLevelType w:val="hybridMultilevel"/>
    <w:tmpl w:val="235E2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733D13"/>
    <w:multiLevelType w:val="hybridMultilevel"/>
    <w:tmpl w:val="C1988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912578"/>
    <w:multiLevelType w:val="hybridMultilevel"/>
    <w:tmpl w:val="3FAAB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4E2673"/>
    <w:multiLevelType w:val="hybridMultilevel"/>
    <w:tmpl w:val="718A30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72130"/>
    <w:multiLevelType w:val="hybridMultilevel"/>
    <w:tmpl w:val="EDC64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EB5089"/>
    <w:multiLevelType w:val="hybridMultilevel"/>
    <w:tmpl w:val="ACF6F7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670DF"/>
    <w:multiLevelType w:val="hybridMultilevel"/>
    <w:tmpl w:val="BED6A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793BFF"/>
    <w:multiLevelType w:val="hybridMultilevel"/>
    <w:tmpl w:val="2D289F60"/>
    <w:lvl w:ilvl="0" w:tplc="C4E4153E">
      <w:numFmt w:val="bullet"/>
      <w:lvlText w:val="•"/>
      <w:lvlJc w:val="left"/>
      <w:pPr>
        <w:ind w:left="1066" w:hanging="706"/>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45602F"/>
    <w:multiLevelType w:val="hybridMultilevel"/>
    <w:tmpl w:val="A5FE92D6"/>
    <w:lvl w:ilvl="0" w:tplc="3948E00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F40EA5"/>
    <w:multiLevelType w:val="hybridMultilevel"/>
    <w:tmpl w:val="25BE41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8653BA"/>
    <w:multiLevelType w:val="hybridMultilevel"/>
    <w:tmpl w:val="76287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1"/>
  </w:num>
  <w:num w:numId="4">
    <w:abstractNumId w:val="24"/>
  </w:num>
  <w:num w:numId="5">
    <w:abstractNumId w:val="23"/>
  </w:num>
  <w:num w:numId="6">
    <w:abstractNumId w:val="33"/>
  </w:num>
  <w:num w:numId="7">
    <w:abstractNumId w:val="8"/>
  </w:num>
  <w:num w:numId="8">
    <w:abstractNumId w:val="25"/>
  </w:num>
  <w:num w:numId="9">
    <w:abstractNumId w:val="20"/>
  </w:num>
  <w:num w:numId="10">
    <w:abstractNumId w:val="2"/>
  </w:num>
  <w:num w:numId="11">
    <w:abstractNumId w:val="18"/>
  </w:num>
  <w:num w:numId="12">
    <w:abstractNumId w:val="7"/>
  </w:num>
  <w:num w:numId="13">
    <w:abstractNumId w:val="31"/>
  </w:num>
  <w:num w:numId="14">
    <w:abstractNumId w:val="35"/>
  </w:num>
  <w:num w:numId="15">
    <w:abstractNumId w:val="19"/>
  </w:num>
  <w:num w:numId="16">
    <w:abstractNumId w:val="13"/>
  </w:num>
  <w:num w:numId="17">
    <w:abstractNumId w:val="16"/>
  </w:num>
  <w:num w:numId="18">
    <w:abstractNumId w:val="22"/>
  </w:num>
  <w:num w:numId="19">
    <w:abstractNumId w:val="10"/>
  </w:num>
  <w:num w:numId="20">
    <w:abstractNumId w:val="14"/>
  </w:num>
  <w:num w:numId="21">
    <w:abstractNumId w:val="32"/>
  </w:num>
  <w:num w:numId="22">
    <w:abstractNumId w:val="4"/>
  </w:num>
  <w:num w:numId="23">
    <w:abstractNumId w:val="12"/>
  </w:num>
  <w:num w:numId="24">
    <w:abstractNumId w:val="30"/>
  </w:num>
  <w:num w:numId="25">
    <w:abstractNumId w:val="6"/>
  </w:num>
  <w:num w:numId="26">
    <w:abstractNumId w:val="15"/>
  </w:num>
  <w:num w:numId="27">
    <w:abstractNumId w:val="3"/>
  </w:num>
  <w:num w:numId="28">
    <w:abstractNumId w:val="28"/>
  </w:num>
  <w:num w:numId="29">
    <w:abstractNumId w:val="27"/>
  </w:num>
  <w:num w:numId="30">
    <w:abstractNumId w:val="0"/>
  </w:num>
  <w:num w:numId="31">
    <w:abstractNumId w:val="5"/>
  </w:num>
  <w:num w:numId="32">
    <w:abstractNumId w:val="1"/>
  </w:num>
  <w:num w:numId="33">
    <w:abstractNumId w:val="9"/>
  </w:num>
  <w:num w:numId="34">
    <w:abstractNumId w:val="26"/>
  </w:num>
  <w:num w:numId="35">
    <w:abstractNumId w:val="34"/>
  </w:num>
  <w:num w:numId="3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ITA MARIA DIEZ VELEZ">
    <w15:presenceInfo w15:providerId="AD" w15:userId="S-1-5-21-2095849396-1490640089-1951487848-1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0DC"/>
    <w:rsid w:val="000039F1"/>
    <w:rsid w:val="00007212"/>
    <w:rsid w:val="000131ED"/>
    <w:rsid w:val="0002605B"/>
    <w:rsid w:val="00026B8A"/>
    <w:rsid w:val="00044124"/>
    <w:rsid w:val="00052E2A"/>
    <w:rsid w:val="000535C4"/>
    <w:rsid w:val="00054048"/>
    <w:rsid w:val="00062133"/>
    <w:rsid w:val="00076681"/>
    <w:rsid w:val="00081278"/>
    <w:rsid w:val="000816D3"/>
    <w:rsid w:val="00085801"/>
    <w:rsid w:val="00086805"/>
    <w:rsid w:val="00086C77"/>
    <w:rsid w:val="00094760"/>
    <w:rsid w:val="000A1064"/>
    <w:rsid w:val="000A273E"/>
    <w:rsid w:val="000A59CE"/>
    <w:rsid w:val="000A7775"/>
    <w:rsid w:val="000B519F"/>
    <w:rsid w:val="000B61F5"/>
    <w:rsid w:val="000C2A0C"/>
    <w:rsid w:val="000C3EED"/>
    <w:rsid w:val="000C4260"/>
    <w:rsid w:val="000C46F7"/>
    <w:rsid w:val="000D5A94"/>
    <w:rsid w:val="000F38CC"/>
    <w:rsid w:val="00131D7F"/>
    <w:rsid w:val="00137F81"/>
    <w:rsid w:val="00151D65"/>
    <w:rsid w:val="00164734"/>
    <w:rsid w:val="00165959"/>
    <w:rsid w:val="00172112"/>
    <w:rsid w:val="00174E0E"/>
    <w:rsid w:val="001912B8"/>
    <w:rsid w:val="00193052"/>
    <w:rsid w:val="00194FA4"/>
    <w:rsid w:val="0019511F"/>
    <w:rsid w:val="00195A55"/>
    <w:rsid w:val="0019650F"/>
    <w:rsid w:val="001A3169"/>
    <w:rsid w:val="001A765E"/>
    <w:rsid w:val="001A79C0"/>
    <w:rsid w:val="001B52B1"/>
    <w:rsid w:val="001B549D"/>
    <w:rsid w:val="001C16B9"/>
    <w:rsid w:val="001C4E96"/>
    <w:rsid w:val="001D1CC5"/>
    <w:rsid w:val="001D3173"/>
    <w:rsid w:val="001E100A"/>
    <w:rsid w:val="001E5C0B"/>
    <w:rsid w:val="001F3C2B"/>
    <w:rsid w:val="001F4A2B"/>
    <w:rsid w:val="001F4B33"/>
    <w:rsid w:val="001F6159"/>
    <w:rsid w:val="00201893"/>
    <w:rsid w:val="002025E8"/>
    <w:rsid w:val="002059C0"/>
    <w:rsid w:val="00241826"/>
    <w:rsid w:val="002467DF"/>
    <w:rsid w:val="00255A32"/>
    <w:rsid w:val="00263969"/>
    <w:rsid w:val="00267560"/>
    <w:rsid w:val="002749DE"/>
    <w:rsid w:val="00275BAC"/>
    <w:rsid w:val="002765F3"/>
    <w:rsid w:val="0028399C"/>
    <w:rsid w:val="0028579A"/>
    <w:rsid w:val="00294468"/>
    <w:rsid w:val="002A3491"/>
    <w:rsid w:val="002A4D86"/>
    <w:rsid w:val="002A6217"/>
    <w:rsid w:val="002B2B59"/>
    <w:rsid w:val="002C4A5D"/>
    <w:rsid w:val="002C7390"/>
    <w:rsid w:val="002D7FC0"/>
    <w:rsid w:val="002E0811"/>
    <w:rsid w:val="002E632B"/>
    <w:rsid w:val="002F1F4B"/>
    <w:rsid w:val="002F7455"/>
    <w:rsid w:val="00307CEA"/>
    <w:rsid w:val="003158B2"/>
    <w:rsid w:val="0033242A"/>
    <w:rsid w:val="00335C23"/>
    <w:rsid w:val="00344F13"/>
    <w:rsid w:val="0035320B"/>
    <w:rsid w:val="003667CE"/>
    <w:rsid w:val="00371F3B"/>
    <w:rsid w:val="00374434"/>
    <w:rsid w:val="00386E1A"/>
    <w:rsid w:val="003A315E"/>
    <w:rsid w:val="003A4488"/>
    <w:rsid w:val="003C1239"/>
    <w:rsid w:val="003D1CDC"/>
    <w:rsid w:val="003D3C26"/>
    <w:rsid w:val="003E73D3"/>
    <w:rsid w:val="003F61B0"/>
    <w:rsid w:val="00401307"/>
    <w:rsid w:val="0040276A"/>
    <w:rsid w:val="004122E4"/>
    <w:rsid w:val="004135F9"/>
    <w:rsid w:val="0041535D"/>
    <w:rsid w:val="004178FC"/>
    <w:rsid w:val="00432831"/>
    <w:rsid w:val="00432C60"/>
    <w:rsid w:val="00441B40"/>
    <w:rsid w:val="00443FCA"/>
    <w:rsid w:val="0045698E"/>
    <w:rsid w:val="004619FE"/>
    <w:rsid w:val="00462E27"/>
    <w:rsid w:val="0046495D"/>
    <w:rsid w:val="00483009"/>
    <w:rsid w:val="00495027"/>
    <w:rsid w:val="00497B6D"/>
    <w:rsid w:val="004A1291"/>
    <w:rsid w:val="004A42C1"/>
    <w:rsid w:val="004A4B09"/>
    <w:rsid w:val="004A4C16"/>
    <w:rsid w:val="004A61B5"/>
    <w:rsid w:val="004B04A4"/>
    <w:rsid w:val="004B6620"/>
    <w:rsid w:val="004C1BB2"/>
    <w:rsid w:val="004D00D5"/>
    <w:rsid w:val="004D0CB6"/>
    <w:rsid w:val="004E1115"/>
    <w:rsid w:val="004E5474"/>
    <w:rsid w:val="004F7DF7"/>
    <w:rsid w:val="00501782"/>
    <w:rsid w:val="00503D57"/>
    <w:rsid w:val="00510D59"/>
    <w:rsid w:val="00514F0A"/>
    <w:rsid w:val="00530DEE"/>
    <w:rsid w:val="00531D16"/>
    <w:rsid w:val="005349DE"/>
    <w:rsid w:val="00534D26"/>
    <w:rsid w:val="005402F9"/>
    <w:rsid w:val="00557F10"/>
    <w:rsid w:val="00572A4E"/>
    <w:rsid w:val="00572ADF"/>
    <w:rsid w:val="00572FE6"/>
    <w:rsid w:val="0057366C"/>
    <w:rsid w:val="00573E77"/>
    <w:rsid w:val="00580069"/>
    <w:rsid w:val="0058145B"/>
    <w:rsid w:val="0059178B"/>
    <w:rsid w:val="00592F57"/>
    <w:rsid w:val="005A0399"/>
    <w:rsid w:val="005A4B66"/>
    <w:rsid w:val="005D4169"/>
    <w:rsid w:val="005E3F88"/>
    <w:rsid w:val="005E4425"/>
    <w:rsid w:val="005E46AD"/>
    <w:rsid w:val="005E4F5F"/>
    <w:rsid w:val="005F1F6F"/>
    <w:rsid w:val="005F3D53"/>
    <w:rsid w:val="005F7AD7"/>
    <w:rsid w:val="006031D0"/>
    <w:rsid w:val="00605CE2"/>
    <w:rsid w:val="00610D9E"/>
    <w:rsid w:val="00611CF6"/>
    <w:rsid w:val="00613D4D"/>
    <w:rsid w:val="00623B2F"/>
    <w:rsid w:val="006248D4"/>
    <w:rsid w:val="0064214C"/>
    <w:rsid w:val="006602F1"/>
    <w:rsid w:val="0066613B"/>
    <w:rsid w:val="00691537"/>
    <w:rsid w:val="006920C2"/>
    <w:rsid w:val="00692422"/>
    <w:rsid w:val="00695CF6"/>
    <w:rsid w:val="006A20E7"/>
    <w:rsid w:val="006A29DD"/>
    <w:rsid w:val="006A666E"/>
    <w:rsid w:val="006B0F82"/>
    <w:rsid w:val="006B5C23"/>
    <w:rsid w:val="006B61F6"/>
    <w:rsid w:val="006C77FB"/>
    <w:rsid w:val="006D1202"/>
    <w:rsid w:val="006D6EEB"/>
    <w:rsid w:val="006D73CD"/>
    <w:rsid w:val="006E3E6B"/>
    <w:rsid w:val="006E4378"/>
    <w:rsid w:val="006F15A7"/>
    <w:rsid w:val="006F4842"/>
    <w:rsid w:val="006F4FC9"/>
    <w:rsid w:val="00726855"/>
    <w:rsid w:val="00731E62"/>
    <w:rsid w:val="00734AD4"/>
    <w:rsid w:val="0073635D"/>
    <w:rsid w:val="0074152E"/>
    <w:rsid w:val="00752C66"/>
    <w:rsid w:val="00755B95"/>
    <w:rsid w:val="00765892"/>
    <w:rsid w:val="00771950"/>
    <w:rsid w:val="00776BDA"/>
    <w:rsid w:val="00785360"/>
    <w:rsid w:val="00787C6F"/>
    <w:rsid w:val="007A3972"/>
    <w:rsid w:val="007A6081"/>
    <w:rsid w:val="007B23E7"/>
    <w:rsid w:val="007B3C90"/>
    <w:rsid w:val="007C05EF"/>
    <w:rsid w:val="007C7FED"/>
    <w:rsid w:val="007E1E96"/>
    <w:rsid w:val="007E4F46"/>
    <w:rsid w:val="007F0D46"/>
    <w:rsid w:val="0081227B"/>
    <w:rsid w:val="00812993"/>
    <w:rsid w:val="0082597D"/>
    <w:rsid w:val="0083243F"/>
    <w:rsid w:val="008331CE"/>
    <w:rsid w:val="00847B10"/>
    <w:rsid w:val="00853E15"/>
    <w:rsid w:val="0085535C"/>
    <w:rsid w:val="00856F66"/>
    <w:rsid w:val="008578BF"/>
    <w:rsid w:val="00864135"/>
    <w:rsid w:val="00870A57"/>
    <w:rsid w:val="00875F26"/>
    <w:rsid w:val="00876405"/>
    <w:rsid w:val="00876958"/>
    <w:rsid w:val="008874F1"/>
    <w:rsid w:val="00890F06"/>
    <w:rsid w:val="00893B6D"/>
    <w:rsid w:val="00894462"/>
    <w:rsid w:val="008B2D6A"/>
    <w:rsid w:val="008B4317"/>
    <w:rsid w:val="008B5AA8"/>
    <w:rsid w:val="008C276E"/>
    <w:rsid w:val="008D139E"/>
    <w:rsid w:val="008D3F6B"/>
    <w:rsid w:val="008D7F84"/>
    <w:rsid w:val="008E1B91"/>
    <w:rsid w:val="008E7130"/>
    <w:rsid w:val="008F1BF7"/>
    <w:rsid w:val="008F40D1"/>
    <w:rsid w:val="00906DB6"/>
    <w:rsid w:val="00923ABC"/>
    <w:rsid w:val="009320FF"/>
    <w:rsid w:val="00936C5A"/>
    <w:rsid w:val="00940D57"/>
    <w:rsid w:val="009434B8"/>
    <w:rsid w:val="00974301"/>
    <w:rsid w:val="00984AB5"/>
    <w:rsid w:val="00990269"/>
    <w:rsid w:val="00990FF6"/>
    <w:rsid w:val="00993FDB"/>
    <w:rsid w:val="00997AEB"/>
    <w:rsid w:val="009A4DE1"/>
    <w:rsid w:val="009B12F5"/>
    <w:rsid w:val="009B78A7"/>
    <w:rsid w:val="009C15AA"/>
    <w:rsid w:val="009C28A8"/>
    <w:rsid w:val="009D79B7"/>
    <w:rsid w:val="009F3C06"/>
    <w:rsid w:val="009F7E50"/>
    <w:rsid w:val="00A168CE"/>
    <w:rsid w:val="00A24200"/>
    <w:rsid w:val="00A25126"/>
    <w:rsid w:val="00A27CDC"/>
    <w:rsid w:val="00A300EA"/>
    <w:rsid w:val="00A425D0"/>
    <w:rsid w:val="00A4423F"/>
    <w:rsid w:val="00A45A72"/>
    <w:rsid w:val="00A518E0"/>
    <w:rsid w:val="00A52AD6"/>
    <w:rsid w:val="00A54473"/>
    <w:rsid w:val="00A6362E"/>
    <w:rsid w:val="00A64078"/>
    <w:rsid w:val="00A7020B"/>
    <w:rsid w:val="00A71806"/>
    <w:rsid w:val="00A76D4B"/>
    <w:rsid w:val="00A77414"/>
    <w:rsid w:val="00A8279D"/>
    <w:rsid w:val="00A855E4"/>
    <w:rsid w:val="00A903F8"/>
    <w:rsid w:val="00A93546"/>
    <w:rsid w:val="00A96D41"/>
    <w:rsid w:val="00AA1041"/>
    <w:rsid w:val="00AA496D"/>
    <w:rsid w:val="00AB2AA8"/>
    <w:rsid w:val="00AB345A"/>
    <w:rsid w:val="00AC2D99"/>
    <w:rsid w:val="00AD23DD"/>
    <w:rsid w:val="00AD38CF"/>
    <w:rsid w:val="00AD444D"/>
    <w:rsid w:val="00AE2A50"/>
    <w:rsid w:val="00AF0682"/>
    <w:rsid w:val="00AF712E"/>
    <w:rsid w:val="00B01F1A"/>
    <w:rsid w:val="00B0400D"/>
    <w:rsid w:val="00B07E47"/>
    <w:rsid w:val="00B16F6A"/>
    <w:rsid w:val="00B22FF5"/>
    <w:rsid w:val="00B33674"/>
    <w:rsid w:val="00B37AA0"/>
    <w:rsid w:val="00B473B6"/>
    <w:rsid w:val="00B5279D"/>
    <w:rsid w:val="00B564F6"/>
    <w:rsid w:val="00B63BAF"/>
    <w:rsid w:val="00B6434D"/>
    <w:rsid w:val="00B71769"/>
    <w:rsid w:val="00B71FE0"/>
    <w:rsid w:val="00B86971"/>
    <w:rsid w:val="00B871A4"/>
    <w:rsid w:val="00B92B3B"/>
    <w:rsid w:val="00B9356B"/>
    <w:rsid w:val="00BA0044"/>
    <w:rsid w:val="00BA3552"/>
    <w:rsid w:val="00BB106E"/>
    <w:rsid w:val="00BB24DC"/>
    <w:rsid w:val="00BB42E4"/>
    <w:rsid w:val="00BC10C7"/>
    <w:rsid w:val="00BC6054"/>
    <w:rsid w:val="00BC7811"/>
    <w:rsid w:val="00BD1D89"/>
    <w:rsid w:val="00BD6004"/>
    <w:rsid w:val="00BE04FE"/>
    <w:rsid w:val="00BE06A8"/>
    <w:rsid w:val="00BF555A"/>
    <w:rsid w:val="00BF695D"/>
    <w:rsid w:val="00C05450"/>
    <w:rsid w:val="00C0677A"/>
    <w:rsid w:val="00C117F3"/>
    <w:rsid w:val="00C517E5"/>
    <w:rsid w:val="00C53640"/>
    <w:rsid w:val="00C5639B"/>
    <w:rsid w:val="00C71800"/>
    <w:rsid w:val="00C75FF8"/>
    <w:rsid w:val="00C86DDD"/>
    <w:rsid w:val="00C948B8"/>
    <w:rsid w:val="00CA33E3"/>
    <w:rsid w:val="00CB5205"/>
    <w:rsid w:val="00CC1C0A"/>
    <w:rsid w:val="00CC7F6C"/>
    <w:rsid w:val="00CF7A46"/>
    <w:rsid w:val="00D009EA"/>
    <w:rsid w:val="00D147E0"/>
    <w:rsid w:val="00D1673D"/>
    <w:rsid w:val="00D26012"/>
    <w:rsid w:val="00D30CCC"/>
    <w:rsid w:val="00D34C12"/>
    <w:rsid w:val="00D510C5"/>
    <w:rsid w:val="00D61380"/>
    <w:rsid w:val="00D621D4"/>
    <w:rsid w:val="00D62D4C"/>
    <w:rsid w:val="00D62F7E"/>
    <w:rsid w:val="00D72F39"/>
    <w:rsid w:val="00D74AB2"/>
    <w:rsid w:val="00D87467"/>
    <w:rsid w:val="00D913F4"/>
    <w:rsid w:val="00D94FB8"/>
    <w:rsid w:val="00D967ED"/>
    <w:rsid w:val="00DA7E14"/>
    <w:rsid w:val="00DB1D1A"/>
    <w:rsid w:val="00DB4950"/>
    <w:rsid w:val="00DD1B72"/>
    <w:rsid w:val="00DD37FC"/>
    <w:rsid w:val="00DD45F9"/>
    <w:rsid w:val="00DE774F"/>
    <w:rsid w:val="00DF4186"/>
    <w:rsid w:val="00DF41A7"/>
    <w:rsid w:val="00DF5D2A"/>
    <w:rsid w:val="00DF76A2"/>
    <w:rsid w:val="00E0042B"/>
    <w:rsid w:val="00E010F1"/>
    <w:rsid w:val="00E02AA4"/>
    <w:rsid w:val="00E06EA2"/>
    <w:rsid w:val="00E07D89"/>
    <w:rsid w:val="00E1035E"/>
    <w:rsid w:val="00E116B5"/>
    <w:rsid w:val="00E21548"/>
    <w:rsid w:val="00E33493"/>
    <w:rsid w:val="00E339DD"/>
    <w:rsid w:val="00E519C0"/>
    <w:rsid w:val="00E63E5D"/>
    <w:rsid w:val="00E64A1A"/>
    <w:rsid w:val="00E7590F"/>
    <w:rsid w:val="00E7744B"/>
    <w:rsid w:val="00E82FA2"/>
    <w:rsid w:val="00E84C67"/>
    <w:rsid w:val="00E96310"/>
    <w:rsid w:val="00E97A07"/>
    <w:rsid w:val="00EB3411"/>
    <w:rsid w:val="00EC0E17"/>
    <w:rsid w:val="00EC2114"/>
    <w:rsid w:val="00EC46E4"/>
    <w:rsid w:val="00ED1569"/>
    <w:rsid w:val="00ED77BC"/>
    <w:rsid w:val="00EE457A"/>
    <w:rsid w:val="00EE6C4A"/>
    <w:rsid w:val="00EF1942"/>
    <w:rsid w:val="00F03C9C"/>
    <w:rsid w:val="00F1357C"/>
    <w:rsid w:val="00F24C72"/>
    <w:rsid w:val="00F27D20"/>
    <w:rsid w:val="00F3210F"/>
    <w:rsid w:val="00F32958"/>
    <w:rsid w:val="00F32A24"/>
    <w:rsid w:val="00F33399"/>
    <w:rsid w:val="00F34944"/>
    <w:rsid w:val="00F40B7E"/>
    <w:rsid w:val="00F461F0"/>
    <w:rsid w:val="00F54AA0"/>
    <w:rsid w:val="00F552EA"/>
    <w:rsid w:val="00F64DB2"/>
    <w:rsid w:val="00F66486"/>
    <w:rsid w:val="00F75735"/>
    <w:rsid w:val="00F765FB"/>
    <w:rsid w:val="00F76C5B"/>
    <w:rsid w:val="00F809A7"/>
    <w:rsid w:val="00F96BF7"/>
    <w:rsid w:val="00FA3DAA"/>
    <w:rsid w:val="00FA3DED"/>
    <w:rsid w:val="00FA675C"/>
    <w:rsid w:val="00FB25BA"/>
    <w:rsid w:val="00FB2DC2"/>
    <w:rsid w:val="00FB5CB8"/>
    <w:rsid w:val="00FB60CC"/>
    <w:rsid w:val="00FC4053"/>
    <w:rsid w:val="00FD4327"/>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6D8"/>
  <w15:docId w15:val="{98486895-7173-409B-BB48-84AD39EA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4.2.3.1.1,BOLA,Bolita,Guión,HOJA,MIBEX B,Párrafo de lista2,Párrafo de lista21,Titulo 8"/>
    <w:basedOn w:val="Normal"/>
    <w:link w:val="ListParagraphChar"/>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aliases w:val="Car1,FA Fu,Footnote Text Char Char Char,Footnote Text Char Char Char Char,Footnote Text Char Char Char Char Char,Footnote reference,Ref. de nota al pie1,Texto nota pie Car Car,Texto nota pie Car1,ft,texto de nota al pie"/>
    <w:basedOn w:val="Normal"/>
    <w:link w:val="FootnoteTextChar"/>
    <w:uiPriority w:val="99"/>
    <w:unhideWhenUsed/>
    <w:rsid w:val="00A54473"/>
    <w:pPr>
      <w:spacing w:after="0" w:line="240" w:lineRule="auto"/>
    </w:pPr>
    <w:rPr>
      <w:sz w:val="20"/>
      <w:szCs w:val="20"/>
    </w:rPr>
  </w:style>
  <w:style w:type="character" w:customStyle="1" w:styleId="FootnoteTextChar">
    <w:name w:val="Footnote Text Char"/>
    <w:aliases w:val="Car1 Char,FA Fu Char,Footnote Text Char Char Char Char1,Footnote Text Char Char Char Char Char1,Footnote Text Char Char Char Char Char Char,Footnote reference Char,Ref. de nota al pie1 Char,Texto nota pie Car Car Char,ft Char"/>
    <w:basedOn w:val="DefaultParagraphFont"/>
    <w:link w:val="FootnoteText"/>
    <w:uiPriority w:val="99"/>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 w:type="paragraph" w:customStyle="1" w:styleId="Default">
    <w:name w:val="Default"/>
    <w:rsid w:val="000C4260"/>
    <w:pPr>
      <w:autoSpaceDE w:val="0"/>
      <w:autoSpaceDN w:val="0"/>
      <w:adjustRightInd w:val="0"/>
      <w:spacing w:after="0" w:line="240" w:lineRule="auto"/>
    </w:pPr>
    <w:rPr>
      <w:rFonts w:ascii="Calibri" w:eastAsiaTheme="minorEastAsia" w:hAnsi="Calibri" w:cs="Calibri"/>
      <w:color w:val="000000"/>
      <w:sz w:val="24"/>
      <w:szCs w:val="24"/>
      <w:lang w:val="es-CO" w:eastAsia="es-CO"/>
    </w:rPr>
  </w:style>
  <w:style w:type="character" w:customStyle="1" w:styleId="ListParagraphChar">
    <w:name w:val="List Paragraph Char"/>
    <w:aliases w:val="4.2.3.1.1 Char,BOLA Char,Bolita Char,Guión Char,HOJA Char,MIBEX B Char,Párrafo de lista2 Char,Párrafo de lista21 Char,Titulo 8 Char"/>
    <w:link w:val="ListParagraph"/>
    <w:uiPriority w:val="34"/>
    <w:locked/>
    <w:rsid w:val="00E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business-action-0/issue-guidance/indigenous-peo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guidance-community-engagement-0"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agen.com.co/documentos/2016/informe-de-gestion-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siness-humanrights.org/en/un-guiding-principles/implementation-tools-examples/implementation-by-companies/type-of-step-taken/due-diligence-general" TargetMode="External"/><Relationship Id="rId4" Type="http://schemas.openxmlformats.org/officeDocument/2006/relationships/settings" Target="settings.xml"/><Relationship Id="rId9" Type="http://schemas.openxmlformats.org/officeDocument/2006/relationships/hyperlink" Target="https://www.isagen.com.co/comunicados/politica-de-derechos-humanos.pdf" TargetMode="External"/><Relationship Id="rId14" Type="http://schemas.openxmlformats.org/officeDocument/2006/relationships/hyperlink" Target="http://business-humanrights.org/en/un-guiding-principles/implementation-tools-examples/access-to-remedies-grievance-mechanisms/non-judicial-grievance-mechanisms/company-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8AA9-02A6-49E6-A07F-7C99054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5603</Words>
  <Characters>31941</Characters>
  <Application>Microsoft Office Word</Application>
  <DocSecurity>0</DocSecurity>
  <Lines>266</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Eniko Horvath</dc:creator>
  <cp:lastModifiedBy>Eniko Horvath</cp:lastModifiedBy>
  <cp:revision>2</cp:revision>
  <cp:lastPrinted>2016-03-29T09:29:00Z</cp:lastPrinted>
  <dcterms:created xsi:type="dcterms:W3CDTF">2016-04-20T15:27:00Z</dcterms:created>
  <dcterms:modified xsi:type="dcterms:W3CDTF">2016-04-20T15:27:00Z</dcterms:modified>
</cp:coreProperties>
</file>